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C4" w:rsidRDefault="007E6CC4" w:rsidP="008643EE">
      <w:pPr>
        <w:pStyle w:val="ConsPlusNormal"/>
        <w:jc w:val="both"/>
        <w:outlineLvl w:val="0"/>
      </w:pPr>
    </w:p>
    <w:p w:rsidR="00177D38" w:rsidRDefault="00177D38" w:rsidP="008643EE">
      <w:pPr>
        <w:pStyle w:val="ConsPlusTitle"/>
        <w:jc w:val="center"/>
        <w:outlineLvl w:val="0"/>
      </w:pPr>
      <w:r>
        <w:rPr>
          <w:noProof/>
        </w:rPr>
        <w:drawing>
          <wp:inline distT="0" distB="0" distL="0" distR="0">
            <wp:extent cx="755650" cy="906145"/>
            <wp:effectExtent l="19050" t="0" r="6350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CC4" w:rsidRDefault="007E6CC4" w:rsidP="008643EE">
      <w:pPr>
        <w:pStyle w:val="ConsPlusTitle"/>
        <w:jc w:val="center"/>
        <w:outlineLvl w:val="0"/>
      </w:pPr>
      <w:r>
        <w:t>АДМИНИСТРАЦИЯ ГОРОДА СУДЖИ</w:t>
      </w:r>
    </w:p>
    <w:p w:rsidR="007E6CC4" w:rsidRDefault="007E6CC4" w:rsidP="008643EE">
      <w:pPr>
        <w:pStyle w:val="ConsPlusTitle"/>
        <w:jc w:val="center"/>
      </w:pPr>
      <w:r>
        <w:t>КУРСКОЙ ОБЛАСТИ</w:t>
      </w:r>
    </w:p>
    <w:p w:rsidR="007E6CC4" w:rsidRDefault="007E6CC4" w:rsidP="008643EE">
      <w:pPr>
        <w:pStyle w:val="ConsPlusTitle"/>
        <w:jc w:val="center"/>
      </w:pPr>
    </w:p>
    <w:p w:rsidR="007E6CC4" w:rsidRDefault="007E6CC4" w:rsidP="008643EE">
      <w:pPr>
        <w:pStyle w:val="ConsPlusTitle"/>
        <w:jc w:val="center"/>
      </w:pPr>
      <w:r>
        <w:t>ПОСТАНОВЛЕНИЕ</w:t>
      </w:r>
    </w:p>
    <w:p w:rsidR="007E6CC4" w:rsidRDefault="007E6CC4" w:rsidP="008643EE">
      <w:pPr>
        <w:pStyle w:val="ConsPlusTitle"/>
        <w:jc w:val="center"/>
      </w:pPr>
      <w:r>
        <w:t xml:space="preserve">от </w:t>
      </w:r>
      <w:r w:rsidR="00E71D4C">
        <w:t>10</w:t>
      </w:r>
      <w:r>
        <w:t xml:space="preserve"> </w:t>
      </w:r>
      <w:r w:rsidR="00E71D4C">
        <w:t>но</w:t>
      </w:r>
      <w:r>
        <w:t>ября 201</w:t>
      </w:r>
      <w:r w:rsidR="00E71D4C">
        <w:t>7</w:t>
      </w:r>
      <w:r>
        <w:t xml:space="preserve"> г. N </w:t>
      </w:r>
      <w:r w:rsidR="00E71D4C">
        <w:t>4</w:t>
      </w:r>
      <w:r w:rsidR="00522465">
        <w:t>9</w:t>
      </w:r>
      <w:r w:rsidR="00E71D4C">
        <w:t>1</w:t>
      </w:r>
    </w:p>
    <w:p w:rsidR="007E6CC4" w:rsidRDefault="007E6CC4" w:rsidP="008643EE">
      <w:pPr>
        <w:pStyle w:val="ConsPlusTitle"/>
        <w:jc w:val="center"/>
      </w:pPr>
    </w:p>
    <w:p w:rsidR="007E6CC4" w:rsidRDefault="007E6CC4" w:rsidP="008643EE">
      <w:pPr>
        <w:pStyle w:val="ConsPlusTitle"/>
        <w:jc w:val="center"/>
      </w:pPr>
      <w:r>
        <w:t>ОБ УТВЕРЖДЕНИИ УКАЗАНИЙ ОБ УСТАНОВЛЕНИИ, ДЕТАЛИЗАЦИИ И</w:t>
      </w:r>
    </w:p>
    <w:p w:rsidR="007E6CC4" w:rsidRDefault="007E6CC4" w:rsidP="008643EE">
      <w:pPr>
        <w:pStyle w:val="ConsPlusTitle"/>
        <w:jc w:val="center"/>
      </w:pPr>
      <w:proofErr w:type="gramStart"/>
      <w:r>
        <w:t>ОПРЕДЕЛЕНИИ</w:t>
      </w:r>
      <w:proofErr w:type="gramEnd"/>
      <w:r>
        <w:t xml:space="preserve"> ПОРЯДКА ПРИМЕНЕНИЯ БЮДЖЕТНОЙ КЛАССИФИКАЦИИ</w:t>
      </w:r>
    </w:p>
    <w:p w:rsidR="007E6CC4" w:rsidRDefault="007E6CC4" w:rsidP="008643EE">
      <w:pPr>
        <w:pStyle w:val="ConsPlusTitle"/>
        <w:jc w:val="center"/>
      </w:pPr>
      <w:r>
        <w:t>РОССИЙСКОЙ ФЕДЕРАЦИИ В ЧАСТИ, ОТНОСЯЩЕЙСЯ К БЮДЖЕТУ</w:t>
      </w:r>
    </w:p>
    <w:p w:rsidR="007E6CC4" w:rsidRDefault="007E6CC4" w:rsidP="008643EE">
      <w:pPr>
        <w:pStyle w:val="ConsPlusTitle"/>
        <w:jc w:val="center"/>
      </w:pPr>
      <w:r>
        <w:t>МУНИЦИПАЛЬНОГО ОБРАЗОВАНИЯ "ГОРОД СУДЖА"</w:t>
      </w:r>
    </w:p>
    <w:p w:rsidR="007E6CC4" w:rsidRDefault="007E6CC4" w:rsidP="008643EE">
      <w:pPr>
        <w:pStyle w:val="ConsPlusTitle"/>
        <w:jc w:val="center"/>
      </w:pPr>
      <w:r>
        <w:t>СУДЖАНСКОГО РАЙОНА КУРСКОЙ ОБЛАСТИ</w:t>
      </w:r>
    </w:p>
    <w:p w:rsidR="007E6CC4" w:rsidRPr="003C14D9" w:rsidRDefault="007E6CC4" w:rsidP="008643EE">
      <w:pPr>
        <w:pStyle w:val="ConsPlusNormal"/>
        <w:ind w:firstLine="540"/>
        <w:jc w:val="both"/>
      </w:pPr>
    </w:p>
    <w:p w:rsidR="007E6CC4" w:rsidRPr="003C14D9" w:rsidRDefault="007E6CC4" w:rsidP="008643EE">
      <w:pPr>
        <w:pStyle w:val="ConsPlusNormal"/>
        <w:ind w:firstLine="540"/>
        <w:jc w:val="both"/>
      </w:pPr>
      <w:r w:rsidRPr="003C14D9">
        <w:t xml:space="preserve">В соответствии с требованиями </w:t>
      </w:r>
      <w:hyperlink r:id="rId5" w:history="1">
        <w:r w:rsidRPr="003C14D9">
          <w:t>статьи 8</w:t>
        </w:r>
      </w:hyperlink>
      <w:r w:rsidRPr="003C14D9">
        <w:t xml:space="preserve"> Бюджетного кодекса Российской Федерации, </w:t>
      </w:r>
      <w:hyperlink r:id="rId6" w:history="1">
        <w:r w:rsidRPr="003C14D9">
          <w:t>приказом</w:t>
        </w:r>
      </w:hyperlink>
      <w:r w:rsidRPr="003C14D9">
        <w:t xml:space="preserve"> Министерства финансов Российской Федерации от 1 июля 2013 г. N 65н "</w:t>
      </w:r>
      <w:proofErr w:type="gramStart"/>
      <w:r w:rsidRPr="003C14D9">
        <w:t>Об</w:t>
      </w:r>
      <w:proofErr w:type="gramEnd"/>
      <w:r w:rsidRPr="003C14D9">
        <w:t xml:space="preserve"> </w:t>
      </w:r>
      <w:proofErr w:type="gramStart"/>
      <w:r w:rsidRPr="003C14D9">
        <w:t xml:space="preserve">утверждении Указаний о порядке применения бюджетной классификации Российской Федерации", </w:t>
      </w:r>
      <w:hyperlink r:id="rId7" w:history="1">
        <w:r w:rsidRPr="003C14D9">
          <w:t>приказом</w:t>
        </w:r>
      </w:hyperlink>
      <w:r w:rsidRPr="003C14D9">
        <w:t xml:space="preserve"> комитета финансов Курской области N 68н от 21.10.2014 "Указания об установлении, детализации и определении порядка применения бюджетной классификации Российской Федерации в части, относящейся к областному бюджету и бюджету территориального фонда обязательного медицинского страхования Курской области" Администрация города Суджи постановляет:</w:t>
      </w:r>
      <w:proofErr w:type="gramEnd"/>
    </w:p>
    <w:p w:rsidR="007E6CC4" w:rsidRPr="003C14D9" w:rsidRDefault="007E6CC4" w:rsidP="008643EE">
      <w:pPr>
        <w:pStyle w:val="ConsPlusNormal"/>
        <w:ind w:firstLine="540"/>
        <w:jc w:val="both"/>
      </w:pPr>
      <w:r w:rsidRPr="003C14D9">
        <w:t xml:space="preserve">1. Утвердить </w:t>
      </w:r>
      <w:hyperlink w:anchor="P30" w:history="1">
        <w:r w:rsidRPr="003C14D9">
          <w:t>Указания</w:t>
        </w:r>
      </w:hyperlink>
      <w:r w:rsidRPr="003C14D9">
        <w:t xml:space="preserve"> об установлении, детализации и определении порядка применения бюджетной классификации Российской Федерации в части, относящейся к бюджету муниципального образования "Город Суджа" Суджанского района Курской области.</w:t>
      </w:r>
    </w:p>
    <w:p w:rsidR="00522465" w:rsidRDefault="00522465" w:rsidP="008643EE">
      <w:pPr>
        <w:pStyle w:val="ConsPlusNormal"/>
        <w:ind w:firstLine="540"/>
        <w:jc w:val="both"/>
      </w:pPr>
      <w:r w:rsidRPr="003C14D9">
        <w:t>2. Признать утратившим силу Постановление №289 от 28.10.2014г. «Об утверждении указаний об установлении, детализации и определении порядка применения бюджетной  классификации Российской Федерации</w:t>
      </w:r>
      <w:r>
        <w:t xml:space="preserve"> в части, относящейся к бюджету муниципального образования  "город Суджа" Суджанского района Курской области </w:t>
      </w:r>
    </w:p>
    <w:p w:rsidR="007E6CC4" w:rsidRDefault="00522465" w:rsidP="008643EE">
      <w:pPr>
        <w:pStyle w:val="ConsPlusNormal"/>
        <w:ind w:firstLine="540"/>
        <w:jc w:val="both"/>
      </w:pPr>
      <w:r>
        <w:t>3</w:t>
      </w:r>
      <w:r w:rsidR="007E6CC4">
        <w:t xml:space="preserve">. </w:t>
      </w:r>
      <w:proofErr w:type="gramStart"/>
      <w:r w:rsidR="007E6CC4">
        <w:t>Контроль за</w:t>
      </w:r>
      <w:proofErr w:type="gramEnd"/>
      <w:r w:rsidR="007E6CC4">
        <w:t xml:space="preserve"> исполнением настоящего постановления возложить на заместителя Главы города Суджи </w:t>
      </w:r>
      <w:proofErr w:type="spellStart"/>
      <w:r w:rsidR="007E6CC4">
        <w:t>Голубкову</w:t>
      </w:r>
      <w:proofErr w:type="spellEnd"/>
      <w:r w:rsidR="007E6CC4">
        <w:t xml:space="preserve"> С.В.</w:t>
      </w:r>
    </w:p>
    <w:p w:rsidR="007E6CC4" w:rsidRDefault="00522465" w:rsidP="008643EE">
      <w:pPr>
        <w:pStyle w:val="ConsPlusNormal"/>
        <w:ind w:firstLine="540"/>
        <w:jc w:val="both"/>
      </w:pPr>
      <w:r>
        <w:t>4</w:t>
      </w:r>
      <w:r w:rsidR="007E6CC4">
        <w:t>. Постановление вступает в силу с 1 января 201</w:t>
      </w:r>
      <w:r w:rsidR="00E71D4C">
        <w:t>8</w:t>
      </w:r>
      <w:r w:rsidR="007E6CC4">
        <w:t xml:space="preserve"> года.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jc w:val="right"/>
      </w:pPr>
      <w:r>
        <w:t>Глава города Суджи</w:t>
      </w:r>
    </w:p>
    <w:p w:rsidR="007E6CC4" w:rsidRDefault="007E6CC4" w:rsidP="008643EE">
      <w:pPr>
        <w:pStyle w:val="ConsPlusNormal"/>
        <w:jc w:val="right"/>
      </w:pPr>
      <w:r>
        <w:t>В.М.</w:t>
      </w:r>
      <w:proofErr w:type="gramStart"/>
      <w:r>
        <w:t>ШМАТКОВ</w:t>
      </w:r>
      <w:proofErr w:type="gramEnd"/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</w:p>
    <w:p w:rsidR="00522465" w:rsidRDefault="00522465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7E6CC4" w:rsidRDefault="007E6CC4" w:rsidP="008643EE">
      <w:pPr>
        <w:pStyle w:val="ConsPlusNormal"/>
        <w:jc w:val="right"/>
        <w:outlineLvl w:val="0"/>
      </w:pPr>
      <w:r>
        <w:lastRenderedPageBreak/>
        <w:t>Приложение</w:t>
      </w:r>
    </w:p>
    <w:p w:rsidR="007E6CC4" w:rsidRDefault="007E6CC4" w:rsidP="008643EE">
      <w:pPr>
        <w:pStyle w:val="ConsPlusNormal"/>
        <w:jc w:val="right"/>
      </w:pPr>
      <w:r>
        <w:t>к постановлению</w:t>
      </w:r>
    </w:p>
    <w:p w:rsidR="007E6CC4" w:rsidRDefault="007E6CC4" w:rsidP="008643EE">
      <w:pPr>
        <w:pStyle w:val="ConsPlusNormal"/>
        <w:jc w:val="right"/>
      </w:pPr>
      <w:r>
        <w:t>Администрации города Суджи</w:t>
      </w:r>
    </w:p>
    <w:p w:rsidR="007E6CC4" w:rsidRDefault="007E6CC4" w:rsidP="008643EE">
      <w:pPr>
        <w:pStyle w:val="ConsPlusNormal"/>
        <w:jc w:val="right"/>
      </w:pPr>
      <w:r>
        <w:t xml:space="preserve">от </w:t>
      </w:r>
      <w:r w:rsidR="00E71D4C">
        <w:t>10</w:t>
      </w:r>
      <w:r>
        <w:t xml:space="preserve"> </w:t>
      </w:r>
      <w:r w:rsidR="00E71D4C">
        <w:t>но</w:t>
      </w:r>
      <w:r>
        <w:t>ября 201</w:t>
      </w:r>
      <w:r w:rsidR="00E71D4C">
        <w:t>7</w:t>
      </w:r>
      <w:r>
        <w:t xml:space="preserve"> г. N </w:t>
      </w:r>
      <w:r w:rsidR="00E71D4C">
        <w:t>491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Title"/>
        <w:jc w:val="center"/>
      </w:pPr>
      <w:bookmarkStart w:id="0" w:name="P30"/>
      <w:bookmarkEnd w:id="0"/>
      <w:r>
        <w:t>УКАЗАНИЯ</w:t>
      </w:r>
    </w:p>
    <w:p w:rsidR="007E6CC4" w:rsidRDefault="007E6CC4" w:rsidP="008643EE">
      <w:pPr>
        <w:pStyle w:val="ConsPlusTitle"/>
        <w:jc w:val="center"/>
      </w:pPr>
      <w:r>
        <w:t>ОБ УСТАНОВЛЕНИИ, ДЕТАЛИЗАЦИИ И ОПРЕДЕЛЕНИИ ПОРЯДКА</w:t>
      </w:r>
    </w:p>
    <w:p w:rsidR="007E6CC4" w:rsidRDefault="007E6CC4" w:rsidP="008643EE">
      <w:pPr>
        <w:pStyle w:val="ConsPlusTitle"/>
        <w:jc w:val="center"/>
      </w:pPr>
      <w:r>
        <w:t>ПРИМЕНЕНИЯ БЮДЖЕТНОЙ КЛАССИФИКАЦИИ РОССИЙСКОЙ ФЕДЕРАЦИИ</w:t>
      </w:r>
    </w:p>
    <w:p w:rsidR="007E6CC4" w:rsidRDefault="007E6CC4" w:rsidP="008643EE">
      <w:pPr>
        <w:pStyle w:val="ConsPlusTitle"/>
        <w:jc w:val="center"/>
      </w:pPr>
      <w:r>
        <w:t>В ЧАСТИ, ОТНОСЯЩЕЙСЯ К БЮДЖЕТУ МУНИЦИПАЛЬНОГО ОБРАЗОВАНИЯ</w:t>
      </w:r>
    </w:p>
    <w:p w:rsidR="007E6CC4" w:rsidRDefault="007E6CC4" w:rsidP="008643EE">
      <w:pPr>
        <w:pStyle w:val="ConsPlusTitle"/>
        <w:jc w:val="center"/>
      </w:pPr>
      <w:r>
        <w:t>"ГОРОД СУДЖА" СУДЖАНСКОГО РАЙОНА КУРСКОЙ ОБЛАСТИ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1.1. Перечень и правила отнесения расходов бюджета муниципального образования "Город Суджа" Суджанского района Курской области на соответствующие целевые статьи.</w:t>
      </w:r>
    </w:p>
    <w:p w:rsidR="00517C48" w:rsidRDefault="007E6CC4" w:rsidP="008643EE">
      <w:pPr>
        <w:pStyle w:val="ConsPlusNormal"/>
        <w:ind w:firstLine="540"/>
        <w:jc w:val="both"/>
      </w:pPr>
      <w:r>
        <w:t xml:space="preserve">1.1.2. Муниципальная программа </w:t>
      </w:r>
      <w:r w:rsidR="00517C48" w:rsidRPr="00517C48">
        <w:t>"Социальная поддержка граждан в муниципальном образовании "город Суджа</w:t>
      </w:r>
      <w:proofErr w:type="gramStart"/>
      <w:r w:rsidR="00517C48" w:rsidRPr="00517C48">
        <w:t>"С</w:t>
      </w:r>
      <w:proofErr w:type="gramEnd"/>
      <w:r w:rsidR="00517C48" w:rsidRPr="00517C48">
        <w:t>уджанского района Курской области на 2015-2020 годы"</w:t>
      </w:r>
    </w:p>
    <w:p w:rsidR="007E6CC4" w:rsidRDefault="007E6CC4" w:rsidP="008643EE">
      <w:pPr>
        <w:pStyle w:val="ConsPlusNormal"/>
        <w:ind w:firstLine="540"/>
        <w:jc w:val="both"/>
      </w:pPr>
      <w:r>
        <w:t>Целевые статьи муниципальной программы "Социальная поддержка граждан в муниципальном образовании "Город Суджа" Суджанского района Курской области на 2015 - 20</w:t>
      </w:r>
      <w:r w:rsidR="00517C48">
        <w:t>20</w:t>
      </w:r>
      <w:r>
        <w:t xml:space="preserve"> годы" включают:</w:t>
      </w:r>
    </w:p>
    <w:p w:rsidR="007E6CC4" w:rsidRDefault="007E6CC4" w:rsidP="008643EE">
      <w:pPr>
        <w:pStyle w:val="ConsPlusNormal"/>
        <w:ind w:firstLine="540"/>
        <w:jc w:val="both"/>
      </w:pPr>
      <w:r>
        <w:t>02 0 0000 Муниципальная программа "Социальная поддержка граждан в муниципальном образовании "Город Суджа" Суджанского района Курской области на 2015 - 20</w:t>
      </w:r>
      <w:r w:rsidR="00167B44">
        <w:t>20</w:t>
      </w:r>
      <w:r>
        <w:t xml:space="preserve"> годы"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бюджета муниципального образования на реализацию муниципальной программы "Социальная поддержка граждан в муниципальном образовании "Город Суджа" Суджанского района Курской области на 2015 - 20</w:t>
      </w:r>
      <w:r w:rsidR="00517C48">
        <w:t>20</w:t>
      </w:r>
      <w:r>
        <w:t xml:space="preserve"> годы", разработанной в соответствии с Перечнем муниципальных программ, утвержденным постановлением</w:t>
      </w:r>
      <w:r w:rsidR="00C3195C">
        <w:t xml:space="preserve"> </w:t>
      </w:r>
      <w:r>
        <w:t xml:space="preserve"> Администрации города Суджа, осуществляемые по следующим подпрограммам муниципальной программы.</w:t>
      </w:r>
    </w:p>
    <w:p w:rsidR="007E6CC4" w:rsidRDefault="007E6CC4" w:rsidP="008643EE">
      <w:pPr>
        <w:pStyle w:val="ConsPlusNormal"/>
        <w:ind w:firstLine="540"/>
        <w:jc w:val="both"/>
      </w:pPr>
      <w:r>
        <w:t>02 1</w:t>
      </w:r>
      <w:r w:rsidR="009E68CA">
        <w:t> </w:t>
      </w:r>
      <w:r>
        <w:t>00</w:t>
      </w:r>
      <w:r w:rsidR="00B5592D">
        <w:t>00</w:t>
      </w:r>
      <w:r>
        <w:t xml:space="preserve"> Подпрограмма "Развитие мер социальной поддержки отдельных категорий граждан в муниципальном образовании "Город Суджа" Суджанского района Курской области на 2015 - 20</w:t>
      </w:r>
      <w:r w:rsidR="00517C48">
        <w:t>20</w:t>
      </w:r>
      <w:r>
        <w:t xml:space="preserve"> годы" муниципальной программы "Социальная поддержка граждан в муниципальном образовании "Город Суджа" Суджанского района Курской области на 2015 - 20</w:t>
      </w:r>
      <w:r w:rsidR="00517C48">
        <w:t>20</w:t>
      </w:r>
      <w:r>
        <w:t xml:space="preserve"> годы"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1C7ACB" w:rsidRDefault="009E68CA" w:rsidP="001C7ACB">
      <w:pPr>
        <w:pStyle w:val="ConsPlusNormal"/>
        <w:spacing w:before="220"/>
        <w:ind w:firstLine="540"/>
        <w:jc w:val="both"/>
      </w:pPr>
      <w:r>
        <w:t>-</w:t>
      </w:r>
      <w:r w:rsidR="00551B17">
        <w:t>С</w:t>
      </w:r>
      <w:r w:rsidR="001C7ACB">
        <w:t>1404 Выполнение других (прочих) обязательств органа местного самоуправления.</w:t>
      </w:r>
    </w:p>
    <w:p w:rsidR="001C7ACB" w:rsidRDefault="001C7ACB" w:rsidP="00551B17">
      <w:pPr>
        <w:pStyle w:val="ConsPlusNormal"/>
        <w:ind w:firstLine="539"/>
        <w:jc w:val="both"/>
      </w:pPr>
      <w:r>
        <w:t xml:space="preserve">По данному направлению расходов отражаются расходы </w:t>
      </w:r>
      <w:proofErr w:type="gramStart"/>
      <w:r>
        <w:t>на</w:t>
      </w:r>
      <w:proofErr w:type="gramEnd"/>
      <w:r>
        <w:t>:</w:t>
      </w:r>
    </w:p>
    <w:p w:rsidR="001C7ACB" w:rsidRDefault="001C7ACB" w:rsidP="00551B17">
      <w:pPr>
        <w:pStyle w:val="ConsPlusNormal"/>
        <w:ind w:firstLine="539"/>
        <w:jc w:val="both"/>
      </w:pPr>
      <w:r>
        <w:t>- совершенствование нормативной правовой базы по вопросам правового регулирования и прохождения муниципальной службы;</w:t>
      </w:r>
    </w:p>
    <w:p w:rsidR="001C7ACB" w:rsidRDefault="001C7ACB" w:rsidP="00551B17">
      <w:pPr>
        <w:pStyle w:val="ConsPlusNormal"/>
        <w:ind w:firstLine="539"/>
        <w:jc w:val="both"/>
      </w:pPr>
      <w:r>
        <w:t>- создание системы открытости, гласности в деятельности органов местного самоуправления;</w:t>
      </w:r>
    </w:p>
    <w:p w:rsidR="001C7ACB" w:rsidRDefault="001C7ACB" w:rsidP="00551B17">
      <w:pPr>
        <w:pStyle w:val="ConsPlusNormal"/>
        <w:ind w:firstLine="539"/>
        <w:jc w:val="both"/>
      </w:pPr>
      <w:r>
        <w:t>- создание условий, обеспечивающих сохранение жизни и здоровья работников в процессе трудовой деятельности;</w:t>
      </w:r>
    </w:p>
    <w:p w:rsidR="001C7ACB" w:rsidRDefault="001C7ACB" w:rsidP="00551B17">
      <w:pPr>
        <w:pStyle w:val="ConsPlusNormal"/>
        <w:ind w:firstLine="539"/>
        <w:jc w:val="both"/>
      </w:pPr>
      <w:r>
        <w:t>- укрепление материально-технической базы, необходимой для эффективного функционирования муниципальной службы;</w:t>
      </w:r>
    </w:p>
    <w:p w:rsidR="001C7ACB" w:rsidRDefault="001C7ACB" w:rsidP="00551B17">
      <w:pPr>
        <w:pStyle w:val="ConsPlusNormal"/>
        <w:ind w:firstLine="539"/>
        <w:jc w:val="both"/>
      </w:pPr>
      <w:r>
        <w:t>- реализация мероприятий по охране труда с целью создания на рабочих местах здоровых и безопасных условий труда.</w:t>
      </w:r>
    </w:p>
    <w:p w:rsidR="009E68CA" w:rsidRDefault="009E68CA" w:rsidP="00551B17">
      <w:pPr>
        <w:pStyle w:val="ConsPlusNormal"/>
        <w:ind w:firstLine="539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- </w:t>
      </w:r>
      <w:r w:rsidR="00551B17">
        <w:t>С</w:t>
      </w:r>
      <w:r>
        <w:t>1445 Выплата пенсий за выслугу лет и доплат к пенсиям муниципальных служащих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данному направлению расходов отражаются расходы бюджета муниципального образования на выплату пенсий за выслугу лет и доплат к пенсиям муниципальных служащих.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- </w:t>
      </w:r>
      <w:r w:rsidR="00551B17">
        <w:t>С</w:t>
      </w:r>
      <w:r>
        <w:t>1473 Осуществление мер по улучшению положения и качества жизни пожилых людей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данному направлению расходов отражаются расходы бюджета муниципального образования на проведение мероприятий по улучшению положения и качества жизни пожилых людей, проведение декады пожилых людей и инвалидов, поздравление юбиляров-</w:t>
      </w:r>
      <w:r>
        <w:lastRenderedPageBreak/>
        <w:t>долгожителей.</w:t>
      </w:r>
    </w:p>
    <w:p w:rsidR="00551B17" w:rsidRDefault="00551B17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- </w:t>
      </w:r>
      <w:r w:rsidR="00551B17">
        <w:t>С</w:t>
      </w:r>
      <w:r>
        <w:t>1474 Оказание социальной поддержки малоимущим категориям жителей города Суджа и ветеранам ВОВ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данному направлению расходов отражаются расходы бюджета муниципального образования на проведение мероприятий по оказанию социальной поддержки малоимущим категориям жителей города Суджа и ветеранам ВОВ, подготовке детей из малообеспеченных семей к школе.</w:t>
      </w:r>
    </w:p>
    <w:p w:rsidR="00551B17" w:rsidRDefault="00551B17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- </w:t>
      </w:r>
      <w:r w:rsidR="00551B17">
        <w:t>С</w:t>
      </w:r>
      <w:r>
        <w:t>1475 Повышение статуса работающих категорий граждан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данному направлению расходов отражаются расходы бюджета муниципального образования по финансовому содействию в проведении праздничных мероприятий в предприятиях города Суджа.</w:t>
      </w:r>
    </w:p>
    <w:p w:rsidR="00551B17" w:rsidRDefault="00551B17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0</w:t>
      </w:r>
      <w:r w:rsidR="00B5592D">
        <w:t>2</w:t>
      </w:r>
      <w:r>
        <w:t xml:space="preserve"> 2 0000 Подпрограмма "Социальная поддержка деятельности </w:t>
      </w:r>
      <w:proofErr w:type="spellStart"/>
      <w:r>
        <w:t>Суджанской</w:t>
      </w:r>
      <w:proofErr w:type="spellEnd"/>
      <w:r>
        <w:t xml:space="preserve"> местной организации Всероссийского общества слепых на 2015 - 20</w:t>
      </w:r>
      <w:r w:rsidR="00B5592D">
        <w:t>20</w:t>
      </w:r>
      <w:r>
        <w:t xml:space="preserve"> годы" муниципальной программы "Социальная поддержка граждан в муниципальном образовании "Город Суджа" Суджанского района Курской области"</w:t>
      </w:r>
    </w:p>
    <w:p w:rsidR="007E6CC4" w:rsidRDefault="007E6CC4" w:rsidP="008643EE">
      <w:pPr>
        <w:pStyle w:val="ConsPlusNormal"/>
        <w:ind w:firstLine="540"/>
        <w:jc w:val="both"/>
      </w:pPr>
    </w:p>
    <w:p w:rsidR="00551B17" w:rsidRDefault="007E6CC4" w:rsidP="008643EE">
      <w:pPr>
        <w:pStyle w:val="ConsPlusNormal"/>
        <w:ind w:firstLine="540"/>
        <w:jc w:val="both"/>
      </w:pPr>
      <w:r>
        <w:t xml:space="preserve">По данной целевой статье отражаются расходы муниципального образования на реализацию подпрограммы "Социальная поддержка деятельности </w:t>
      </w:r>
      <w:proofErr w:type="spellStart"/>
      <w:r>
        <w:t>Суджанской</w:t>
      </w:r>
      <w:proofErr w:type="spellEnd"/>
      <w:r>
        <w:t xml:space="preserve"> местной организации Всероссийского общества слепых на 2015 - 20</w:t>
      </w:r>
      <w:r w:rsidR="00B5592D">
        <w:t>20</w:t>
      </w:r>
      <w:r>
        <w:t xml:space="preserve"> годы" по соответствующим направлениям расходов, в том числе:</w:t>
      </w:r>
    </w:p>
    <w:p w:rsidR="00551B17" w:rsidRDefault="00551B17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- </w:t>
      </w:r>
      <w:r w:rsidR="00551B17">
        <w:t>С</w:t>
      </w:r>
      <w:r>
        <w:t xml:space="preserve">1476 Мероприятия в области поддержки деятельности </w:t>
      </w:r>
      <w:proofErr w:type="spellStart"/>
      <w:r>
        <w:t>Суджанской</w:t>
      </w:r>
      <w:proofErr w:type="spellEnd"/>
      <w:r>
        <w:t xml:space="preserve"> местной организации Всероссийского общества слепых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данному направлению расходов отражаются расходы бюджета муниципального образования на проведение организационных мероприятий, комплексной реабилитации и социально-психологической адаптации инвалидов по зрению, содержанию МОВОС.</w:t>
      </w:r>
    </w:p>
    <w:p w:rsidR="007E6CC4" w:rsidRDefault="00551B17" w:rsidP="008643EE">
      <w:pPr>
        <w:pStyle w:val="ConsPlusNormal"/>
        <w:ind w:firstLine="540"/>
        <w:jc w:val="both"/>
      </w:pPr>
      <w:r>
        <w:t xml:space="preserve">- С1483 </w:t>
      </w:r>
      <w:r w:rsidRPr="00551B17">
        <w:t>Мероприятия по формированию доступной среды жизнедеятельности для лиц с ограниченными способностями</w:t>
      </w:r>
    </w:p>
    <w:p w:rsidR="00551B17" w:rsidRDefault="00551B17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1.1.4. Муниципальная программа "Управление муниципальным имуществом муниципального образования "Город Суджа" Суджанского района Курской области (2015 - 20</w:t>
      </w:r>
      <w:r w:rsidR="00B5592D">
        <w:t>20</w:t>
      </w:r>
      <w:r>
        <w:t xml:space="preserve"> годы)"</w:t>
      </w:r>
    </w:p>
    <w:p w:rsidR="007E6CC4" w:rsidRDefault="007E6CC4" w:rsidP="008643EE">
      <w:pPr>
        <w:pStyle w:val="ConsPlusNormal"/>
        <w:ind w:firstLine="540"/>
        <w:jc w:val="both"/>
      </w:pPr>
      <w:r>
        <w:t>Целевые статьи муниципальной программы "Управление муниципальным имуществом муниципального образования "Город Суджа" Суджанского района Курской области (2015 - 20</w:t>
      </w:r>
      <w:r w:rsidR="00551B17">
        <w:t>20</w:t>
      </w:r>
      <w:r>
        <w:t xml:space="preserve"> годы)" включают:</w:t>
      </w:r>
    </w:p>
    <w:p w:rsidR="008643EE" w:rsidRDefault="008643EE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04 0 0000 Муниципальная программа "Управление муниципальным имуществом муниципального образования "Город Суджа" Суджанского района Курской области (2015 - 20</w:t>
      </w:r>
      <w:r w:rsidR="00B5592D">
        <w:t>20</w:t>
      </w:r>
      <w:r>
        <w:t xml:space="preserve"> годы)"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бюджета муниципального образования "Город Суджа" на реализацию муниципальной программы "Управление муниципальным имуществом муниципального образования "Город Суджа" Суджанского района Курской области (2015 - 20</w:t>
      </w:r>
      <w:r w:rsidR="00B5592D">
        <w:t>20</w:t>
      </w:r>
      <w:r>
        <w:t xml:space="preserve"> годы)", разработанной в соответствии с Перечнем муниципальных программ, осуществляемые по следующим подпрограммам муниципальной программы.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04 1 0000 Подпрограмма "Повышение эффективности управления муниципальным имуществом муниципального образования "Город Суджа" муниципальной программы "Управление муниципальным имуществом муниципального образования "Город Суджа" Суджанского района Курской области (2015 - 20</w:t>
      </w:r>
      <w:r w:rsidR="00B5592D">
        <w:t>20</w:t>
      </w:r>
      <w:r>
        <w:t xml:space="preserve"> годы)"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lastRenderedPageBreak/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8816CB" w:rsidRDefault="008816CB" w:rsidP="008643EE">
      <w:pPr>
        <w:pStyle w:val="ConsPlusNormal"/>
        <w:ind w:firstLine="540"/>
        <w:jc w:val="both"/>
      </w:pPr>
    </w:p>
    <w:p w:rsidR="00B42DC4" w:rsidRDefault="00B42DC4" w:rsidP="008816CB">
      <w:pPr>
        <w:pStyle w:val="ConsPlusNormal"/>
        <w:ind w:firstLine="540"/>
        <w:jc w:val="both"/>
      </w:pPr>
      <w:r w:rsidRPr="008816CB">
        <w:t xml:space="preserve">- С1467 </w:t>
      </w:r>
      <w:r w:rsidR="008816CB">
        <w:t xml:space="preserve"> Мероприятия </w:t>
      </w:r>
      <w:r>
        <w:t>в области имущественных отношений</w:t>
      </w:r>
    </w:p>
    <w:p w:rsidR="008816CB" w:rsidRDefault="008816CB" w:rsidP="008816CB">
      <w:pPr>
        <w:pStyle w:val="ConsPlusNormal"/>
        <w:ind w:firstLine="540"/>
        <w:jc w:val="both"/>
      </w:pPr>
      <w:r>
        <w:t>По данному направлению расходов отражаются расходы бюджета муниципального образования:</w:t>
      </w:r>
    </w:p>
    <w:p w:rsidR="008816CB" w:rsidRDefault="008816CB" w:rsidP="008816CB">
      <w:pPr>
        <w:pStyle w:val="ConsPlusNormal"/>
        <w:ind w:firstLine="540"/>
        <w:jc w:val="both"/>
      </w:pPr>
      <w:r>
        <w:t>на проведение муниципальной политики в области имущественных и земельных отношений на территории города Суджи Курской области, в том числе расходы на проведение работ по технической инвентаризации и изготовлению документации на объекты недвижимости;</w:t>
      </w:r>
    </w:p>
    <w:p w:rsidR="008816CB" w:rsidRDefault="008816CB" w:rsidP="008816CB">
      <w:pPr>
        <w:pStyle w:val="ConsPlusNormal"/>
        <w:ind w:firstLine="540"/>
        <w:jc w:val="both"/>
      </w:pPr>
      <w:r>
        <w:t>на оплату услуг и работ по организации и проведению разного рода мероприятий по рыночной, кадастровой оценке или иной стоимости объектов по основаниям и в случаях, предусмотренных действующим законодательством в сфере земельно-имущественных отношений;</w:t>
      </w:r>
    </w:p>
    <w:p w:rsidR="008816CB" w:rsidRDefault="008816CB" w:rsidP="008816CB">
      <w:pPr>
        <w:pStyle w:val="ConsPlusNormal"/>
        <w:ind w:firstLine="540"/>
        <w:jc w:val="both"/>
      </w:pPr>
      <w:r>
        <w:t>на охрану объектов имущества казны муниципального образования "Город Суджа" Курской области;</w:t>
      </w:r>
    </w:p>
    <w:p w:rsidR="008816CB" w:rsidRDefault="008816CB" w:rsidP="008816CB">
      <w:pPr>
        <w:pStyle w:val="ConsPlusNormal"/>
        <w:ind w:firstLine="540"/>
        <w:jc w:val="both"/>
      </w:pPr>
      <w:r>
        <w:t>на содержание имущества казны муниципального образования "Город Суджа" Курской области, в том числе: проведение экспертиз (обследований) с целью определения технического состояния объектов в целях проведения ремонта, ремонт (текущий и капитальный) объектов;</w:t>
      </w:r>
    </w:p>
    <w:p w:rsidR="008816CB" w:rsidRDefault="008816CB" w:rsidP="008816CB">
      <w:pPr>
        <w:pStyle w:val="ConsPlusNormal"/>
        <w:ind w:firstLine="540"/>
        <w:jc w:val="both"/>
      </w:pPr>
      <w:r>
        <w:t>на разработку проектной и сметной документации для ремонта объектов имущества казны муниципального образования "Город Суджа" Суджанского района Курской области;</w:t>
      </w:r>
    </w:p>
    <w:p w:rsidR="008816CB" w:rsidRDefault="008816CB" w:rsidP="008816CB">
      <w:pPr>
        <w:pStyle w:val="ConsPlusNormal"/>
        <w:ind w:firstLine="540"/>
        <w:jc w:val="both"/>
      </w:pPr>
      <w:r>
        <w:t xml:space="preserve">на осуществление строительного </w:t>
      </w:r>
      <w:proofErr w:type="gramStart"/>
      <w:r>
        <w:t>контроля за</w:t>
      </w:r>
      <w:proofErr w:type="gramEnd"/>
      <w:r>
        <w:t xml:space="preserve"> капитальным ремонтом объектов казны;</w:t>
      </w:r>
    </w:p>
    <w:p w:rsidR="008816CB" w:rsidRDefault="008816CB" w:rsidP="008816CB">
      <w:pPr>
        <w:pStyle w:val="ConsPlusNormal"/>
        <w:ind w:firstLine="540"/>
        <w:jc w:val="both"/>
      </w:pPr>
      <w:r>
        <w:t>на оплату коммунальных услуг объектов имущества казны МО "Город Суджа" Суджанского района Курской области;</w:t>
      </w:r>
    </w:p>
    <w:p w:rsidR="008816CB" w:rsidRDefault="008816CB" w:rsidP="008816CB">
      <w:pPr>
        <w:pStyle w:val="ConsPlusNormal"/>
        <w:ind w:firstLine="540"/>
        <w:jc w:val="both"/>
      </w:pPr>
      <w:r>
        <w:t>на приобретение объектов недвижимости в собственность МО "Город Суджа" Суджанского района Курской области;</w:t>
      </w:r>
    </w:p>
    <w:p w:rsidR="008816CB" w:rsidRDefault="008816CB" w:rsidP="008816CB">
      <w:pPr>
        <w:pStyle w:val="ConsPlusNormal"/>
        <w:ind w:firstLine="540"/>
        <w:jc w:val="both"/>
      </w:pPr>
      <w:proofErr w:type="gramStart"/>
      <w:r>
        <w:t>на создание правовых, административных и материально-технических условий для эффективного управления и распоряжения муниципальным имуществом, земельными ресурсами в рамках реализации муниципальной программы "Совершенствование системы управления муниципальным имуществом муниципального образования "Город Суджа" на территории города Суджи Курской области (2015 - 2020 годы)", в том числе: расходы на программное обеспечение и услуги в области информационных технологий, приобретение, модернизация, расширение, дооборудование нефинансовых активов;</w:t>
      </w:r>
      <w:proofErr w:type="gramEnd"/>
      <w:r>
        <w:t xml:space="preserve"> нотариальные услуги; обучение специалистов; размещение объявлений в газету.</w:t>
      </w:r>
    </w:p>
    <w:p w:rsidR="00B42DC4" w:rsidRPr="008816CB" w:rsidRDefault="00B42DC4" w:rsidP="00551B17">
      <w:pPr>
        <w:widowControl w:val="0"/>
        <w:autoSpaceDE w:val="0"/>
        <w:autoSpaceDN w:val="0"/>
        <w:adjustRightInd w:val="0"/>
        <w:spacing w:after="0"/>
        <w:ind w:firstLine="600"/>
        <w:jc w:val="both"/>
        <w:rPr>
          <w:rFonts w:ascii="Calibri" w:eastAsia="Times New Roman" w:hAnsi="Calibri" w:cs="Calibri"/>
          <w:szCs w:val="20"/>
          <w:lang w:eastAsia="ru-RU"/>
        </w:rPr>
      </w:pPr>
      <w:r w:rsidRPr="00526CC4">
        <w:rPr>
          <w:rFonts w:ascii="Calibri" w:eastAsia="Calibri" w:hAnsi="Calibri" w:cs="Times New Roman"/>
          <w:sz w:val="26"/>
          <w:szCs w:val="26"/>
        </w:rPr>
        <w:t>-</w:t>
      </w:r>
      <w:r w:rsidRPr="008816CB">
        <w:rPr>
          <w:rFonts w:ascii="Calibri" w:eastAsia="Times New Roman" w:hAnsi="Calibri" w:cs="Calibri"/>
          <w:szCs w:val="20"/>
          <w:lang w:eastAsia="ru-RU"/>
        </w:rPr>
        <w:t>С1468 Мероприятия в области земельных отношений</w:t>
      </w:r>
    </w:p>
    <w:p w:rsidR="008816CB" w:rsidRPr="008816CB" w:rsidRDefault="008816CB" w:rsidP="00551B17">
      <w:pPr>
        <w:pStyle w:val="ConsPlusNormal"/>
        <w:ind w:firstLine="540"/>
        <w:jc w:val="both"/>
      </w:pPr>
      <w:r w:rsidRPr="008816CB">
        <w:t xml:space="preserve">По данному направлению расходов отражаются расходы  местных бюджетов на проведение кадастровых работ (межевание земельных участков) с целью осуществления государственного кадастрового учета по земельным участкам; </w:t>
      </w:r>
    </w:p>
    <w:p w:rsidR="008816CB" w:rsidRDefault="008816CB" w:rsidP="008816CB">
      <w:pPr>
        <w:pStyle w:val="ConsPlusNormal"/>
        <w:ind w:firstLine="540"/>
        <w:jc w:val="both"/>
      </w:pPr>
      <w:r w:rsidRPr="008816CB">
        <w:t xml:space="preserve">на оплату услуг и работ по организации и проведению разного рода мероприятий  по рыночной, кадастровой оценке или иной стоимости объектов по основаниям и в случаях, предусмотренных действующим законодательством в сфере земельных отношений. 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1.1.5. Муниципальная программа "Энергосбережение и повышение энергетической эффективности в МО "Город Суджа" Суджанского района Курской области в 2015 - 2019 годах"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Целевые статьи муниципальной программы "Энергосбережение и повышение энергетической эффективности в МО "Город Суджа" Суджанского района Курской области в 2015 - 2019 годах" включают: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05 0 0000 Муниципальная программа "Энергосбережение и повышение энергетической эффективности в МО "Город Суджа" Суджанского района Курской области в 2015 - 20</w:t>
      </w:r>
      <w:r w:rsidR="008816CB">
        <w:t>20</w:t>
      </w:r>
      <w:r>
        <w:t xml:space="preserve"> годах"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бюджета муниципального образования "Город Суджа" на реализацию муниципальной программы "Энергосбережение и повышение энергетической эффективности в муниципальном образовании "Город Суджа" (2015 - 20</w:t>
      </w:r>
      <w:r w:rsidR="008816CB">
        <w:t>20</w:t>
      </w:r>
      <w:r>
        <w:t xml:space="preserve"> годы)", </w:t>
      </w:r>
      <w:r>
        <w:lastRenderedPageBreak/>
        <w:t>разработанной в соответствии с Перечнем муниципальных программ, осуществляемые по следующим подпрограммам муниципальной программы.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05 1 0000 Подпрограмма "Проведение эффективной энергосберегающей политики муниципального образования "Город Суджа" Суджанского района Курской области" муниципальной программы "Энергосбережение и повышение энергетической эффективности в МО "Город Суджа" (2015 - 20</w:t>
      </w:r>
      <w:r w:rsidR="008816CB">
        <w:t>20</w:t>
      </w:r>
      <w:r>
        <w:t xml:space="preserve"> годы)"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8816CB" w:rsidRDefault="008816CB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- </w:t>
      </w:r>
      <w:r w:rsidR="008816CB">
        <w:t>С</w:t>
      </w:r>
      <w:r>
        <w:t>1434 Мероприятия в области энергосбережения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По данному направлению расходов отражаются расходы бюджета муниципального образования </w:t>
      </w:r>
      <w:proofErr w:type="gramStart"/>
      <w:r>
        <w:t>на</w:t>
      </w:r>
      <w:proofErr w:type="gramEnd"/>
      <w:r>
        <w:t>:</w:t>
      </w:r>
    </w:p>
    <w:p w:rsidR="007E6CC4" w:rsidRDefault="007E6CC4" w:rsidP="008643EE">
      <w:pPr>
        <w:pStyle w:val="ConsPlusNormal"/>
        <w:ind w:firstLine="540"/>
        <w:jc w:val="both"/>
      </w:pPr>
      <w:r>
        <w:t>проведение обязательных энергетических обследований (</w:t>
      </w:r>
      <w:proofErr w:type="spellStart"/>
      <w:r>
        <w:t>энергоаудита</w:t>
      </w:r>
      <w:proofErr w:type="spellEnd"/>
      <w:r>
        <w:t>);</w:t>
      </w:r>
    </w:p>
    <w:p w:rsidR="007E6CC4" w:rsidRDefault="007E6CC4" w:rsidP="008643EE">
      <w:pPr>
        <w:pStyle w:val="ConsPlusNormal"/>
        <w:ind w:firstLine="540"/>
        <w:jc w:val="both"/>
      </w:pPr>
      <w:r>
        <w:t>установку узлов коммерческого учета топливно-энергетических ресурсов и воды, автоматизированных систем контроля и учета энергоресурсов (АСКУЭ), в том числе разработку проектно-сметной документации;</w:t>
      </w:r>
    </w:p>
    <w:p w:rsidR="007E6CC4" w:rsidRDefault="007E6CC4" w:rsidP="008643EE">
      <w:pPr>
        <w:pStyle w:val="ConsPlusNormal"/>
        <w:ind w:firstLine="540"/>
        <w:jc w:val="both"/>
      </w:pPr>
      <w:r>
        <w:t>утепление ограждающих конструкций, в том числе: утепление кровли, ниш у отопительных приборов, чердачных перекрытий, переходов и фасадов зданий,</w:t>
      </w:r>
    </w:p>
    <w:p w:rsidR="007E6CC4" w:rsidRDefault="007E6CC4" w:rsidP="008643EE">
      <w:pPr>
        <w:pStyle w:val="ConsPlusNormal"/>
        <w:ind w:firstLine="540"/>
        <w:jc w:val="both"/>
      </w:pPr>
      <w:r>
        <w:t>замену входных дверей, установку (замену) оконных блоков;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внедрение энергосберегающих технологий и </w:t>
      </w:r>
      <w:proofErr w:type="spellStart"/>
      <w:r>
        <w:t>энергоэффективного</w:t>
      </w:r>
      <w:proofErr w:type="spellEnd"/>
      <w:r>
        <w:t xml:space="preserve"> оборудования в системах теплоснабжения, электроснабжения, освещения, водоснабжения и водоотведения.</w:t>
      </w:r>
    </w:p>
    <w:p w:rsidR="008816CB" w:rsidRDefault="008816CB" w:rsidP="008643EE">
      <w:pPr>
        <w:pStyle w:val="ConsPlusNormal"/>
        <w:ind w:firstLine="540"/>
        <w:jc w:val="both"/>
      </w:pPr>
    </w:p>
    <w:p w:rsidR="008816CB" w:rsidRDefault="008816CB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1.1.6. Муниципальная программа "Охрана окружающей среды МО "Город Суджа" Суджанского района Курской области на 2015 - 20</w:t>
      </w:r>
      <w:r w:rsidR="00167B44">
        <w:t>20</w:t>
      </w:r>
      <w:r>
        <w:t xml:space="preserve"> годы"</w:t>
      </w:r>
    </w:p>
    <w:p w:rsidR="007E6CC4" w:rsidRDefault="007E6CC4" w:rsidP="008643EE">
      <w:pPr>
        <w:pStyle w:val="ConsPlusNormal"/>
        <w:ind w:firstLine="540"/>
        <w:jc w:val="both"/>
      </w:pPr>
      <w:r>
        <w:t>Целевые статьи муниципальной программы "Охрана окружающей среды МО на 2015 - 20</w:t>
      </w:r>
      <w:r w:rsidR="00167B44">
        <w:t>20</w:t>
      </w:r>
      <w:r>
        <w:t xml:space="preserve"> годы" включают:</w:t>
      </w:r>
    </w:p>
    <w:p w:rsidR="007E6CC4" w:rsidRDefault="007E6CC4" w:rsidP="008643EE">
      <w:pPr>
        <w:pStyle w:val="ConsPlusNormal"/>
        <w:ind w:firstLine="540"/>
        <w:jc w:val="both"/>
      </w:pPr>
    </w:p>
    <w:p w:rsidR="000F13BE" w:rsidRDefault="007E6CC4" w:rsidP="008643EE">
      <w:pPr>
        <w:pStyle w:val="ConsPlusNormal"/>
        <w:ind w:firstLine="540"/>
        <w:jc w:val="both"/>
      </w:pPr>
      <w:r>
        <w:t xml:space="preserve">06 0 0000 </w:t>
      </w:r>
      <w:r w:rsidR="000F13BE" w:rsidRPr="000F13BE">
        <w:t>Муниципальная программа "Экология и чистая вода в муниципальном образовании</w:t>
      </w:r>
      <w:proofErr w:type="gramStart"/>
      <w:r w:rsidR="000F13BE" w:rsidRPr="000F13BE">
        <w:t>"г</w:t>
      </w:r>
      <w:proofErr w:type="gramEnd"/>
      <w:r w:rsidR="000F13BE" w:rsidRPr="000F13BE">
        <w:t xml:space="preserve">ород Суджа" Суджанского района Курской области на 2015-2020 годы" 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="000F13BE" w:rsidRPr="000F13BE">
        <w:t>"Экология и чистая вода в муниципальном образовании</w:t>
      </w:r>
      <w:proofErr w:type="gramStart"/>
      <w:r w:rsidR="000F13BE" w:rsidRPr="000F13BE">
        <w:t>"г</w:t>
      </w:r>
      <w:proofErr w:type="gramEnd"/>
      <w:r w:rsidR="000F13BE" w:rsidRPr="000F13BE">
        <w:t>ород Суджа" Суджанского района Курской области на 2015-2020 годы"</w:t>
      </w:r>
      <w:r>
        <w:t>, разработанной в соответствии с Перечнем муниципальных программ, осуществляемые по следующим подпрограммам муниципальной программы.</w:t>
      </w:r>
    </w:p>
    <w:p w:rsidR="000F13BE" w:rsidRDefault="000F13BE" w:rsidP="008643EE">
      <w:pPr>
        <w:pStyle w:val="ConsPlusNormal"/>
        <w:ind w:firstLine="540"/>
        <w:jc w:val="both"/>
      </w:pPr>
    </w:p>
    <w:p w:rsidR="000F13BE" w:rsidRDefault="007E6CC4" w:rsidP="008643EE">
      <w:pPr>
        <w:pStyle w:val="ConsPlusNormal"/>
        <w:ind w:firstLine="540"/>
        <w:jc w:val="both"/>
      </w:pPr>
      <w:r>
        <w:t xml:space="preserve">06 1 0000 </w:t>
      </w:r>
      <w:r w:rsidR="000F13BE" w:rsidRPr="000F13BE">
        <w:t>Подпрограмма "Развитие водохозяйственного комплекса в муниципальном образовании "город Суджа" Суджанского района Курской области" муниципальной программы "Экология и чистая вода в муниципальном образовании</w:t>
      </w:r>
      <w:proofErr w:type="gramStart"/>
      <w:r w:rsidR="000F13BE" w:rsidRPr="000F13BE">
        <w:t>"г</w:t>
      </w:r>
      <w:proofErr w:type="gramEnd"/>
      <w:r w:rsidR="000F13BE" w:rsidRPr="000F13BE">
        <w:t xml:space="preserve">ород Суджа" Суджанского района Курской области на 2015-2020 годы" 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- </w:t>
      </w:r>
      <w:r w:rsidR="005C6FDA">
        <w:t>С</w:t>
      </w:r>
      <w:r>
        <w:t>1427 Мероприятия по обеспечению населения экологически чистой питьевой водой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По данному направлению расходов отражаются расходы бюджетов муниципальных образований </w:t>
      </w:r>
      <w:proofErr w:type="gramStart"/>
      <w:r>
        <w:t>на</w:t>
      </w:r>
      <w:proofErr w:type="gramEnd"/>
      <w:r>
        <w:t>:</w:t>
      </w:r>
    </w:p>
    <w:p w:rsidR="007E6CC4" w:rsidRDefault="007E6CC4" w:rsidP="008643EE">
      <w:pPr>
        <w:pStyle w:val="ConsPlusNormal"/>
        <w:ind w:firstLine="540"/>
        <w:jc w:val="both"/>
      </w:pPr>
      <w:r>
        <w:t>мероприятия по созданию объектов водоснабжения муниципальной собственности, не относящихся к объектам капитального строительства;</w:t>
      </w:r>
    </w:p>
    <w:p w:rsidR="007E6CC4" w:rsidRDefault="007E6CC4" w:rsidP="008643EE">
      <w:pPr>
        <w:pStyle w:val="ConsPlusNormal"/>
        <w:ind w:firstLine="540"/>
        <w:jc w:val="both"/>
      </w:pPr>
      <w:r>
        <w:t>проведение текущего ремонта объектов водоснабжения муниципальной собственности.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1.1.7. Муниципальная программа "Обеспечение доступным и комфортным жильем и коммунальными услугами граждан в муниципальном образовании "Город Суджа" в 2015 - </w:t>
      </w:r>
      <w:r w:rsidR="00882227">
        <w:t>2020</w:t>
      </w:r>
      <w:r>
        <w:t xml:space="preserve"> годах".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Целевые статьи муниципальной программы "Обеспечение доступным и комфортным жильем и коммунальными услугами граждан в муниципальном образовании "Город Суджа" в 2015 - </w:t>
      </w:r>
      <w:r w:rsidR="00882227">
        <w:t>2020</w:t>
      </w:r>
      <w:r>
        <w:t xml:space="preserve"> годах" включают: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07 0 0000 Муниципальная программа "Обеспечение доступным и комфортным жильем и коммунальными услугами граждан в муниципальном образовании "Город Суджа" в 2015 - </w:t>
      </w:r>
      <w:r w:rsidR="00882227">
        <w:t>2020</w:t>
      </w:r>
      <w:r>
        <w:t xml:space="preserve"> годах"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По данной целевой статье отражаются расходы бюджета муниципального образования на реализацию муниципальной программы "Обеспечение доступным и комфортным жильем и коммунальными услугами граждан в муниципальном образовании "Город Суджа" в 2015 - </w:t>
      </w:r>
      <w:r w:rsidR="00882227">
        <w:t>2020</w:t>
      </w:r>
      <w:r>
        <w:t xml:space="preserve"> годах", разработанной в соответствии с Перечнем муниципальных программ, осуществляемые по следующим подпрограммам муниципальной программы: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07 1 0000 Подпрограмма "Обеспечение качественными услугами ЖКХ населения муниципального образования "Город Суджа" муниципальной программы "Обеспечение доступным и комфортным жильем и коммунальными услугами граждан в граждан в муниципальном образовании "Город Суджа" в 2015 - </w:t>
      </w:r>
      <w:r w:rsidR="00882227">
        <w:t>2020</w:t>
      </w:r>
      <w:r>
        <w:t xml:space="preserve"> годах"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- </w:t>
      </w:r>
      <w:r w:rsidR="00A15774">
        <w:t>С</w:t>
      </w:r>
      <w:r>
        <w:t>1430 Мероприятия по капитальному ремонту муниципального жилищного фонда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данному направлению расходов отражаются расходы бюджетов муниципальных образований на мероприятия по капитальному ремонту муниципального жилищного фонда внепрограммных мероприятий Фонда содействия реформированию жилищно-коммунального хозяйства.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- </w:t>
      </w:r>
      <w:r w:rsidR="00A15774">
        <w:t>С</w:t>
      </w:r>
      <w:r>
        <w:t>1433 Мероприятия по благоустройству</w:t>
      </w:r>
    </w:p>
    <w:p w:rsidR="007E6CC4" w:rsidRPr="00551B17" w:rsidRDefault="007E6CC4" w:rsidP="008643EE">
      <w:pPr>
        <w:pStyle w:val="ConsPlusNormal"/>
        <w:ind w:firstLine="540"/>
        <w:jc w:val="both"/>
      </w:pPr>
      <w:r>
        <w:t>По данному направлению расходов отражаются расходы бюджетов муниципальных образований на мероприятия по уличному освещению, озеленению, организации и содержанию мест захоронения (кладбищ), прочим мероприятиям по благоустройству городских округов и поселений.</w:t>
      </w:r>
    </w:p>
    <w:p w:rsidR="00A15774" w:rsidRPr="00551B17" w:rsidRDefault="00A15774" w:rsidP="008643EE">
      <w:pPr>
        <w:pStyle w:val="ConsPlusNormal"/>
        <w:ind w:firstLine="540"/>
        <w:jc w:val="both"/>
        <w:rPr>
          <w:color w:val="FF0000"/>
        </w:rPr>
      </w:pPr>
    </w:p>
    <w:p w:rsidR="007E6CC4" w:rsidRPr="00A15774" w:rsidRDefault="00882227" w:rsidP="008643EE">
      <w:pPr>
        <w:pStyle w:val="ConsPlusNormal"/>
        <w:ind w:firstLine="540"/>
        <w:jc w:val="both"/>
        <w:rPr>
          <w:color w:val="FF0000"/>
        </w:rPr>
      </w:pPr>
      <w:r w:rsidRPr="00551B17">
        <w:t>07 1 01 00000</w:t>
      </w:r>
      <w:r w:rsidRPr="00882227">
        <w:rPr>
          <w:color w:val="FF0000"/>
        </w:rPr>
        <w:t xml:space="preserve"> </w:t>
      </w:r>
      <w:r w:rsidR="00551B17">
        <w:rPr>
          <w:color w:val="FF0000"/>
        </w:rPr>
        <w:t xml:space="preserve"> </w:t>
      </w:r>
      <w:r w:rsidR="00551B17">
        <w:t>Муниципальная программа «</w:t>
      </w:r>
      <w:r w:rsidR="00A15774" w:rsidRPr="00551B17">
        <w:t xml:space="preserve">Формирование </w:t>
      </w:r>
      <w:r w:rsidR="00551B17">
        <w:t xml:space="preserve">современной </w:t>
      </w:r>
      <w:r w:rsidR="00A15774" w:rsidRPr="00551B17">
        <w:t>городской среды</w:t>
      </w:r>
      <w:r w:rsidR="00551B17">
        <w:t xml:space="preserve"> муниципального образования «город Суджа» Суджанского района Курской области на 2018-2022 год»</w:t>
      </w:r>
    </w:p>
    <w:p w:rsidR="00D946DD" w:rsidRPr="00551B17" w:rsidRDefault="00A15774" w:rsidP="00D946DD">
      <w:pPr>
        <w:pStyle w:val="ConsPlusNormal"/>
        <w:ind w:firstLine="540"/>
        <w:jc w:val="both"/>
      </w:pPr>
      <w:r w:rsidRPr="00410BFA">
        <w:t xml:space="preserve">- </w:t>
      </w:r>
      <w:r w:rsidRPr="00410BFA">
        <w:rPr>
          <w:lang w:val="en-US"/>
        </w:rPr>
        <w:t>L</w:t>
      </w:r>
      <w:r w:rsidRPr="00410BFA">
        <w:t>5550</w:t>
      </w:r>
      <w:proofErr w:type="gramStart"/>
      <w:r w:rsidRPr="00410BFA">
        <w:t xml:space="preserve"> </w:t>
      </w:r>
      <w:r w:rsidR="00D946DD">
        <w:t>П</w:t>
      </w:r>
      <w:proofErr w:type="gramEnd"/>
      <w:r w:rsidR="00D946DD">
        <w:t xml:space="preserve">о данному направлению расходов отражаются расходы бюджетов муниципальных </w:t>
      </w:r>
      <w:r w:rsidR="00D946DD" w:rsidRPr="00410BFA">
        <w:t>образований</w:t>
      </w:r>
      <w:r w:rsidR="00D946DD">
        <w:t xml:space="preserve"> на мероприятия по улучшению и </w:t>
      </w:r>
      <w:r w:rsidR="00410BFA">
        <w:t>благоустройству городской среды, п</w:t>
      </w:r>
      <w:r w:rsidR="00D946DD">
        <w:t xml:space="preserve">рочим мероприятиям по благоустройству </w:t>
      </w:r>
      <w:r w:rsidR="00410BFA">
        <w:t>общественных территорий и дворов многоквартирных домов</w:t>
      </w:r>
      <w:r w:rsidR="00410BFA" w:rsidRPr="00410BFA">
        <w:t xml:space="preserve"> </w:t>
      </w:r>
      <w:r w:rsidR="00410BFA">
        <w:t xml:space="preserve">за счет </w:t>
      </w:r>
      <w:proofErr w:type="spellStart"/>
      <w:r w:rsidR="00410BFA">
        <w:t>софинансирования</w:t>
      </w:r>
      <w:proofErr w:type="spellEnd"/>
      <w:r w:rsidR="00410BFA">
        <w:t xml:space="preserve"> и  межбюджетных трансфертов</w:t>
      </w:r>
    </w:p>
    <w:p w:rsidR="00A15774" w:rsidRPr="00A15774" w:rsidRDefault="00A15774" w:rsidP="008643EE">
      <w:pPr>
        <w:pStyle w:val="ConsPlusNormal"/>
        <w:ind w:firstLine="540"/>
        <w:jc w:val="both"/>
        <w:rPr>
          <w:color w:val="FF0000"/>
        </w:rPr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1.1.8. Муниципальная программа "Повышение эффективности работы с молодежью, развитие физической культуры и спорта в муниципальном образовании "Город Суджа" в 2014 - </w:t>
      </w:r>
      <w:r w:rsidR="00882227">
        <w:t>2020</w:t>
      </w:r>
      <w:r>
        <w:t xml:space="preserve"> годах".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Целевые статьи муниципальной программы "Повышение эффективности работы с молодежью, развитие физической культуры и спорта в муниципальном образовании "Город Суджа" в 2014 - </w:t>
      </w:r>
      <w:r w:rsidR="00882227">
        <w:t>2020</w:t>
      </w:r>
      <w:r>
        <w:t xml:space="preserve"> годах" включают: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08 0 0000 Муниципальная программа "Повышение эффективности работы с молодежью, развитие физической культуры и спорта в муниципальном образовании "Город Суджа" в 201</w:t>
      </w:r>
      <w:r w:rsidR="005A5681">
        <w:t>5</w:t>
      </w:r>
      <w:r>
        <w:t xml:space="preserve"> - </w:t>
      </w:r>
      <w:r w:rsidR="00882227">
        <w:t>2020</w:t>
      </w:r>
      <w:r>
        <w:t xml:space="preserve"> годах"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proofErr w:type="gramStart"/>
      <w:r>
        <w:lastRenderedPageBreak/>
        <w:t>По данной целевой статье отражаются расходы бюджета муниципального образования "Город Суджа" на реализацию муниципальной программы "Повышение эффективности работы с молодежью, развитие физической культуры и спорта в муниципальном образовании "Город Суджа" Суджанского района Курской области в 201</w:t>
      </w:r>
      <w:r w:rsidR="005A5681">
        <w:t>5</w:t>
      </w:r>
      <w:r>
        <w:t xml:space="preserve"> - </w:t>
      </w:r>
      <w:r w:rsidR="00882227">
        <w:t>2020</w:t>
      </w:r>
      <w:r>
        <w:t xml:space="preserve"> годах", разработанной в соответствии с Перечнем муниципальных программ, осуществляемые по следующим подпрограммам муниципальной программы:</w:t>
      </w:r>
      <w:proofErr w:type="gramEnd"/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08 1 0000 Подпрограмма "Развитие физической культуры и массового спорта в муниципальном образовании "Город Суджа" Суджанского района Курской области муниципальной программы "Повышение эффективности работы с молодежью, развитие физической культуры и спорта в муниципальном образовании "Город Суджа" в 201</w:t>
      </w:r>
      <w:r w:rsidR="005A5681">
        <w:t>5</w:t>
      </w:r>
      <w:r>
        <w:t xml:space="preserve"> - </w:t>
      </w:r>
      <w:r w:rsidR="00882227">
        <w:t>2020</w:t>
      </w:r>
      <w:r>
        <w:t xml:space="preserve"> годах"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567A02" w:rsidRPr="00567A02" w:rsidRDefault="0048157F" w:rsidP="008643EE">
      <w:pPr>
        <w:pStyle w:val="ConsPlusNormal"/>
        <w:ind w:firstLine="540"/>
        <w:jc w:val="both"/>
      </w:pPr>
      <w:r w:rsidRPr="0048157F">
        <w:rPr>
          <w:color w:val="FF0000"/>
        </w:rPr>
        <w:t xml:space="preserve">   </w:t>
      </w:r>
      <w:r w:rsidRPr="00567A02">
        <w:t>- С1404   Выполнение других (прочих) обязательств органа местного самоуправления</w:t>
      </w:r>
      <w:r w:rsidR="00567A02">
        <w:t xml:space="preserve">, </w:t>
      </w:r>
      <w:r w:rsidR="00567A02" w:rsidRPr="00567A02">
        <w:t xml:space="preserve"> выплаты текущего характера физическим лицам, закупки товаров, работ и услуг для обеспечения нужд, продуктов питания, прочих материальных запасов однократного применения</w:t>
      </w:r>
      <w:r w:rsidR="00567A02">
        <w:t>.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- </w:t>
      </w:r>
      <w:r w:rsidR="0048157F">
        <w:t>С</w:t>
      </w:r>
      <w:r>
        <w:t>1406 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По данному направлению расходов отражаются расходы муниципального образования на реализацию следующих мероприятий:</w:t>
      </w:r>
    </w:p>
    <w:p w:rsidR="007E6CC4" w:rsidRDefault="007E6CC4" w:rsidP="008643EE">
      <w:pPr>
        <w:pStyle w:val="ConsPlusNormal"/>
        <w:ind w:firstLine="540"/>
        <w:jc w:val="both"/>
      </w:pPr>
      <w:r>
        <w:t>- обеспечение организации и проведения физкультурных и массовых спортивных мероприятий;</w:t>
      </w:r>
    </w:p>
    <w:p w:rsidR="007E6CC4" w:rsidRDefault="007E6CC4" w:rsidP="008643EE">
      <w:pPr>
        <w:pStyle w:val="ConsPlusNormal"/>
        <w:ind w:firstLine="540"/>
        <w:jc w:val="both"/>
      </w:pPr>
      <w:r>
        <w:t>- мероприятия по привлечению населения к занятиям физической культурой и массовым спортом.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1.1.9. Муниципальная программа "Развитие муниципальной службы в муниципальном образовании "Город Суджа" Суджанского района Курской области на 2015 - </w:t>
      </w:r>
      <w:r w:rsidR="00882227">
        <w:t>2020</w:t>
      </w:r>
      <w:r>
        <w:t xml:space="preserve"> годы".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Целевые статьи муниципальной программы "Развитие муниципальной службы в муниципальном образовании "Город Суджа" Суджанского района Курской области на 2015 - </w:t>
      </w:r>
      <w:r w:rsidR="00882227">
        <w:t>2020</w:t>
      </w:r>
      <w:r>
        <w:t xml:space="preserve"> годы" включают: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09 0 0000 Муниципальная программа "Развитие муниципальной службы в муниципальном образовании "Город Суджа" Суджанского района Курской области на 2015 - </w:t>
      </w:r>
      <w:r w:rsidR="00882227">
        <w:t>2020</w:t>
      </w:r>
      <w:r>
        <w:t xml:space="preserve"> годы"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По данной целевой статье отражаются расходы бюджета муниципального образования "Город Суджа" на реализацию муниципальной программы "Развитие муниципальной службы в муниципальном образовании "Город Суджа" Суджанского района Курской области на 2015 - </w:t>
      </w:r>
      <w:r w:rsidR="00882227">
        <w:t>2020</w:t>
      </w:r>
      <w:r>
        <w:t xml:space="preserve"> годы", разработанной в соответствии с Перечнем муниципальных программ, осуществляемые по следующим подпрограммам муниципальной программы: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09 1 0000 Подпрограмма "Реализация мероприятий, направленных на развитие муниципальной службы в муниципальном образовании "Город Суджа" Суджанского района Курской области на 2015 - </w:t>
      </w:r>
      <w:r w:rsidR="00882227">
        <w:t>2020</w:t>
      </w:r>
      <w:r>
        <w:t xml:space="preserve"> годы" муниципальной программы "Развитие муниципальной службы в муниципальном образовании "Город Суджа" Суджанского района Курской области на 2015 - </w:t>
      </w:r>
      <w:r w:rsidR="00882227">
        <w:t>2020</w:t>
      </w:r>
      <w:r>
        <w:t xml:space="preserve"> годы"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9F5D8E" w:rsidRDefault="009F5D8E" w:rsidP="009F5D8E">
      <w:pPr>
        <w:pStyle w:val="ConsPlusNormal"/>
        <w:spacing w:before="220"/>
        <w:ind w:firstLine="540"/>
        <w:jc w:val="both"/>
      </w:pPr>
      <w:r>
        <w:t xml:space="preserve">- 1404 </w:t>
      </w:r>
      <w:proofErr w:type="spellStart"/>
      <w:r>
        <w:t>Выплнение</w:t>
      </w:r>
      <w:proofErr w:type="spellEnd"/>
      <w:r>
        <w:t xml:space="preserve"> других (прочих) обязательств органа местного самоуправления.</w:t>
      </w:r>
    </w:p>
    <w:p w:rsidR="009F5D8E" w:rsidRDefault="009F5D8E" w:rsidP="0048157F">
      <w:pPr>
        <w:pStyle w:val="ConsPlusNormal"/>
        <w:ind w:firstLine="539"/>
        <w:jc w:val="both"/>
      </w:pPr>
      <w:r>
        <w:t xml:space="preserve">По данному направлению расходов отражаются расходы </w:t>
      </w:r>
      <w:proofErr w:type="gramStart"/>
      <w:r>
        <w:t>на</w:t>
      </w:r>
      <w:proofErr w:type="gramEnd"/>
      <w:r>
        <w:t>:</w:t>
      </w:r>
    </w:p>
    <w:p w:rsidR="009F5D8E" w:rsidRDefault="009F5D8E" w:rsidP="0048157F">
      <w:pPr>
        <w:pStyle w:val="ConsPlusNormal"/>
        <w:ind w:firstLine="539"/>
        <w:jc w:val="both"/>
      </w:pPr>
      <w:r>
        <w:lastRenderedPageBreak/>
        <w:t>- совершенствование нормативной правовой базы по вопросам правового регулирования и прохождения муниципальной службы;</w:t>
      </w:r>
    </w:p>
    <w:p w:rsidR="009F5D8E" w:rsidRDefault="009F5D8E" w:rsidP="0048157F">
      <w:pPr>
        <w:pStyle w:val="ConsPlusNormal"/>
        <w:ind w:firstLine="539"/>
        <w:jc w:val="both"/>
      </w:pPr>
      <w:r>
        <w:t>- создание системы открытости, гласности в деятельности органов местного самоуправления;</w:t>
      </w:r>
    </w:p>
    <w:p w:rsidR="009F5D8E" w:rsidRDefault="009F5D8E" w:rsidP="0048157F">
      <w:pPr>
        <w:pStyle w:val="ConsPlusNormal"/>
        <w:ind w:firstLine="539"/>
        <w:jc w:val="both"/>
      </w:pPr>
      <w:r>
        <w:t>- создание условий, обеспечивающих сохранение жизни и здоровья работников в процессе трудовой деятельности;</w:t>
      </w:r>
    </w:p>
    <w:p w:rsidR="009F5D8E" w:rsidRDefault="009F5D8E" w:rsidP="0048157F">
      <w:pPr>
        <w:pStyle w:val="ConsPlusNormal"/>
        <w:ind w:firstLine="539"/>
        <w:jc w:val="both"/>
      </w:pPr>
      <w:r>
        <w:t>- укрепление материально-технической базы, необходимой для эффективного функционирования муниципальной службы;</w:t>
      </w:r>
    </w:p>
    <w:p w:rsidR="009F5D8E" w:rsidRDefault="009F5D8E" w:rsidP="0048157F">
      <w:pPr>
        <w:pStyle w:val="ConsPlusNormal"/>
        <w:ind w:firstLine="539"/>
        <w:jc w:val="both"/>
      </w:pPr>
      <w:r>
        <w:t>- реализация мероприятий по охране труда с целью создания на рабочих местах здоровых и безопасных условий труда.</w:t>
      </w:r>
    </w:p>
    <w:p w:rsidR="00BB17F1" w:rsidRDefault="00BB17F1" w:rsidP="0048157F">
      <w:pPr>
        <w:pStyle w:val="ConsPlusNormal"/>
        <w:ind w:firstLine="539"/>
        <w:jc w:val="both"/>
      </w:pPr>
    </w:p>
    <w:p w:rsidR="009F5D8E" w:rsidRDefault="009F5D8E" w:rsidP="00BB17F1">
      <w:pPr>
        <w:pStyle w:val="ConsPlusNormal"/>
        <w:ind w:firstLine="539"/>
        <w:jc w:val="both"/>
      </w:pPr>
      <w:r>
        <w:t>- 1437 Мероприятия, направленные на развитие муниципальной службы.</w:t>
      </w:r>
    </w:p>
    <w:p w:rsidR="009F5D8E" w:rsidRDefault="009F5D8E" w:rsidP="00BB17F1">
      <w:pPr>
        <w:pStyle w:val="ConsPlusNormal"/>
        <w:ind w:firstLine="540"/>
        <w:jc w:val="both"/>
      </w:pPr>
      <w:r>
        <w:t xml:space="preserve">По данному направлению расходов отражаются расходы </w:t>
      </w:r>
      <w:proofErr w:type="gramStart"/>
      <w:r>
        <w:t>на</w:t>
      </w:r>
      <w:proofErr w:type="gramEnd"/>
      <w:r>
        <w:t>:</w:t>
      </w:r>
    </w:p>
    <w:p w:rsidR="009F5D8E" w:rsidRDefault="009F5D8E" w:rsidP="00BB17F1">
      <w:pPr>
        <w:pStyle w:val="ConsPlusNormal"/>
        <w:ind w:firstLine="539"/>
        <w:jc w:val="both"/>
      </w:pPr>
      <w:r>
        <w:t>- повышение профессионального уровня муниципальных служащих в целях формирования высококвалифицированного кадрового состава;</w:t>
      </w:r>
    </w:p>
    <w:p w:rsidR="009F5D8E" w:rsidRDefault="009F5D8E" w:rsidP="0048157F">
      <w:pPr>
        <w:pStyle w:val="ConsPlusNormal"/>
        <w:ind w:firstLine="539"/>
        <w:jc w:val="both"/>
      </w:pPr>
      <w:r>
        <w:t>- повышение профессиональной заинтересованности муниципальных служащих в прохождении муниципальной службы;</w:t>
      </w:r>
    </w:p>
    <w:p w:rsidR="009F5D8E" w:rsidRDefault="009F5D8E" w:rsidP="0048157F">
      <w:pPr>
        <w:pStyle w:val="ConsPlusNormal"/>
        <w:ind w:firstLine="539"/>
        <w:jc w:val="both"/>
      </w:pPr>
      <w:r>
        <w:t>- организация и проведение семинаров для муниципальных служащих, обобщение опыта работы по реализации законодательства о муниципальной службе;</w:t>
      </w:r>
    </w:p>
    <w:p w:rsidR="009F5D8E" w:rsidRDefault="009F5D8E" w:rsidP="0048157F">
      <w:pPr>
        <w:pStyle w:val="ConsPlusNormal"/>
        <w:ind w:firstLine="539"/>
        <w:jc w:val="both"/>
      </w:pPr>
      <w:r>
        <w:t>- повышение квалификации муниципальных служащих, в том числе включенных в кадровый резерв.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1.1.11. Муниципальная программа "Обеспечение перевозки пассажиров и безопасности дорожного движения в муниципальном образовании "Город Суджа" Суджанского района Курской области на 2015 - 2020 годы".</w:t>
      </w:r>
    </w:p>
    <w:p w:rsidR="007E6CC4" w:rsidRDefault="007E6CC4" w:rsidP="008643EE">
      <w:pPr>
        <w:pStyle w:val="ConsPlusNormal"/>
        <w:ind w:firstLine="540"/>
        <w:jc w:val="both"/>
      </w:pPr>
      <w:r>
        <w:t>Целевые статьи муниципальной программы "Обеспечение перевозки пассажиров и безопасности дорожного движения в муниципальном образовании "Город Суджа" Суджанского района Курской области на 2015 - 2020 годы" включают: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11 0 0000 Муниципальная программа "Обеспечение перевозки пассажиров и безопасности дорожного движения в муниципальном образовании "Город Суджа" Суджанского района Курской области на 2015 - 2020 годы"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бюджета муниципального образования "Город Суджа" на реализацию муниципальной программы "Обеспечение перевозки пассажиров и безопасности дорожного движения в муниципальном образовании "Город Суджа" Суджанского района Курской области на 2015 - 2020 годы", разработанной в соответствии с Перечнем муниципальных программ, осуществляемые по следующим подпрограммам муниципальной программы: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11 1 0000 Подпрограмма "Развитие сети автомобильных дорог муниципального образования "Город Суджа" Суджанского района Курской области" муниципальной программы "Обеспечение перевозки пассажиров и безопасности дорожного движения в муниципальном образовании "Город Суджа" Суджанского района Курской области на 2015 - 2020 годы"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- </w:t>
      </w:r>
      <w:r w:rsidR="008732FD">
        <w:t>С</w:t>
      </w:r>
      <w:r>
        <w:t>1424 Капитальный ремонт, ремонт и содержание автомобильных дорог общего пользования местного значения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данному направлению расходов отражаются расходы бюджетов муниципальных образований на капитальный ремонт, ремонт и содержание автомобильных дорог общего пользования местного значения.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- </w:t>
      </w:r>
      <w:r w:rsidR="008732FD">
        <w:t>С</w:t>
      </w:r>
      <w:r>
        <w:t>1425 Межевание автомобильных дорог общего пользования местного значения, проведение кадастровых работ</w:t>
      </w:r>
    </w:p>
    <w:p w:rsidR="007E6CC4" w:rsidRDefault="007E6CC4" w:rsidP="008643EE">
      <w:pPr>
        <w:pStyle w:val="ConsPlusNormal"/>
        <w:ind w:firstLine="540"/>
        <w:jc w:val="both"/>
      </w:pPr>
      <w:r>
        <w:lastRenderedPageBreak/>
        <w:t>По данному направлению расходов отражаются расходы бюджетов муниципальных образований на межевание, проведение кадастровых работ в отношении земельных участков, занятых автодорогами, и в отношении автодорог как объектов недвижимого имущества, паспортизацию, инвентаризацию и государственную регистрацию права муниципальной собственности на эти земельные участки и автодороги.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11 3 0000 Подпрограмма "Повышение безопасности дорожного движения в муниципальном образовании "Город Суджа" муниципальной программы "Обеспечение перевозки пассажиров и безопасности дорожного движения в муниципальном образовании "Город Суджа" Суджанского района Курской области на 2015 - 2020 годы"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местного бюджета на реализацию подпрограммы по соответствующим направлениям расходов, в том числе:</w:t>
      </w:r>
    </w:p>
    <w:p w:rsidR="008732FD" w:rsidRDefault="008732FD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- 1459 Обеспечение безопасности дорожного движения на автомобильных дорогах местного значения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данному направлению расходов отражаются расходы местных бюджетов на обеспечение безопасности дорожного движения на автомобильных дорогах местного значения в границах муниципального образования "Город Суджа".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1.1.12. Муниципальная программа "Профилактика преступлений и иных правонарушений в муниципальном образовании "Город Суджа" Суджанского района Курской области на 2015 - </w:t>
      </w:r>
      <w:r w:rsidR="00882227">
        <w:t>2020</w:t>
      </w:r>
      <w:r>
        <w:t xml:space="preserve"> годы".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Целевые статьи муниципальной программы "Профилактика преступлений и иных правонарушений в муниципальном образовании "Город Суджа" Суджанского района Курской области на 2015 - </w:t>
      </w:r>
      <w:r w:rsidR="00882227">
        <w:t>2020</w:t>
      </w:r>
      <w:r>
        <w:t xml:space="preserve"> годы" включают: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12 0 0000 Муниципальная программа "Профилактика преступлений и иных правонарушений в муниципальном образовании "Город Суджа" Суджанского района Курской области на 2015 - </w:t>
      </w:r>
      <w:r w:rsidR="00882227">
        <w:t>2020</w:t>
      </w:r>
      <w:r>
        <w:t xml:space="preserve"> годы"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По данной целевой статье отражаются расходы бюджета муниципального образования на реализацию муниципальной программы "Профилактика преступлений и иных правонарушений в муниципальном образовании "Город Суджа" Суджанского района Курской области на 2015 - </w:t>
      </w:r>
      <w:r w:rsidR="00882227">
        <w:t>2020</w:t>
      </w:r>
      <w:r>
        <w:t xml:space="preserve"> годы", разработанной в соответствии с Перечнем муниципальных программ, осуществляемые по следующим подпрограммам муниципальной программы: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12 1 0000 Подпрограмма "Обеспечение правопорядка на территории муниципального образования "Город Суджа" Суджанского района Курской области" муниципальной программы "Профилактика преступлений и иных правонарушений в муниципальном образовании "Город Суджа" Суджанского района Курской области на 2015 - </w:t>
      </w:r>
      <w:r w:rsidR="00882227">
        <w:t>2020</w:t>
      </w:r>
      <w:r>
        <w:t xml:space="preserve"> годы"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- </w:t>
      </w:r>
      <w:r w:rsidR="00D42B89">
        <w:t>С</w:t>
      </w:r>
      <w:r>
        <w:t>1435 Реализация мероприятий, направленных на обеспечение правопорядка на территории муниципального образования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данному направлению расходов отражаются расходы на:</w:t>
      </w:r>
      <w:r w:rsidR="00D42B89">
        <w:t xml:space="preserve"> </w:t>
      </w:r>
      <w:r>
        <w:t>снижение уровня правонарушений в жилом секторе, на улицах и в общественных местах;</w:t>
      </w:r>
    </w:p>
    <w:p w:rsidR="007E6CC4" w:rsidRDefault="007E6CC4" w:rsidP="008643EE">
      <w:pPr>
        <w:pStyle w:val="ConsPlusNormal"/>
        <w:ind w:firstLine="540"/>
        <w:jc w:val="both"/>
      </w:pPr>
      <w:r>
        <w:t>усиление социальной профилактики правонарушений среди несовершеннолетних;</w:t>
      </w:r>
    </w:p>
    <w:p w:rsidR="007E6CC4" w:rsidRDefault="007E6CC4" w:rsidP="008643EE">
      <w:pPr>
        <w:pStyle w:val="ConsPlusNormal"/>
        <w:ind w:firstLine="540"/>
        <w:jc w:val="both"/>
      </w:pPr>
      <w:r>
        <w:t>усиление борьбы с коррупционными проявлениями;</w:t>
      </w:r>
    </w:p>
    <w:p w:rsidR="007E6CC4" w:rsidRDefault="007E6CC4" w:rsidP="008643EE">
      <w:pPr>
        <w:pStyle w:val="ConsPlusNormal"/>
        <w:ind w:firstLine="540"/>
        <w:jc w:val="both"/>
      </w:pPr>
      <w:r>
        <w:t>противодействие терроризму и экстремизму, содействие повышению культуры толерантного поведения в обществе;</w:t>
      </w:r>
    </w:p>
    <w:p w:rsidR="007E6CC4" w:rsidRDefault="007E6CC4" w:rsidP="008643EE">
      <w:pPr>
        <w:pStyle w:val="ConsPlusNormal"/>
        <w:ind w:firstLine="540"/>
        <w:jc w:val="both"/>
      </w:pPr>
      <w:r>
        <w:t>формирование позитивного общественного мнения о работе правоохранительных органов.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1.1.13. 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"Город Суджа" Суджанского района Курской области (2015 - </w:t>
      </w:r>
      <w:r w:rsidR="00882227">
        <w:t>2020</w:t>
      </w:r>
      <w:r>
        <w:t xml:space="preserve"> годы)".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Целевые статьи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"Город Суджа" Суджанского района Курской области (2015 - </w:t>
      </w:r>
      <w:r w:rsidR="00882227">
        <w:t>2020</w:t>
      </w:r>
      <w:r>
        <w:t xml:space="preserve"> годы)" включают: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13 0 0000 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"Город Суджа" Суджанского района Курской области (2015 - </w:t>
      </w:r>
      <w:r w:rsidR="00882227">
        <w:t>2020</w:t>
      </w:r>
      <w:r>
        <w:t xml:space="preserve"> годы)"</w:t>
      </w:r>
    </w:p>
    <w:p w:rsidR="007E6CC4" w:rsidRDefault="007E6CC4" w:rsidP="008643EE">
      <w:pPr>
        <w:pStyle w:val="ConsPlusNormal"/>
        <w:ind w:firstLine="540"/>
        <w:jc w:val="both"/>
      </w:pPr>
      <w:proofErr w:type="gramStart"/>
      <w:r>
        <w:t xml:space="preserve">По данной целевой статье отражаются расходы бюджета муниципального образования на реализацию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"Город Суджа" Суджанского района Курской области (2015 - </w:t>
      </w:r>
      <w:r w:rsidR="00882227">
        <w:t>2020</w:t>
      </w:r>
      <w:r>
        <w:t xml:space="preserve"> годы)", разработанной в соответствии с Перечнем муниципальных программ, осуществляемые по следующим подпрограммам муниципальной программы:</w:t>
      </w:r>
      <w:proofErr w:type="gramEnd"/>
    </w:p>
    <w:p w:rsidR="007E6CC4" w:rsidRDefault="007E6CC4" w:rsidP="008643EE">
      <w:pPr>
        <w:pStyle w:val="ConsPlusNormal"/>
        <w:ind w:firstLine="540"/>
        <w:jc w:val="both"/>
      </w:pPr>
      <w:r>
        <w:t xml:space="preserve">13 1 0000 Подпрограмма </w:t>
      </w:r>
      <w:r w:rsidR="00421100">
        <w:t xml:space="preserve">"Снижение рисков и смягчение последствий чрезвычайных ситуаций природного и техногенного характера в муниципальном образовании "Город Суджа" </w:t>
      </w:r>
      <w:r>
        <w:t xml:space="preserve">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"Город Суджа" Суджанского района Курской области (2015 - </w:t>
      </w:r>
      <w:r w:rsidR="00882227">
        <w:t>2020</w:t>
      </w:r>
      <w:r>
        <w:t xml:space="preserve"> годы)"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бюджета муниципального образования "Город Суджа" на реализацию подпрограммы по соответствующим направлениям расходов, в том числе:</w:t>
      </w:r>
    </w:p>
    <w:p w:rsidR="00D42B89" w:rsidRPr="00D42B89" w:rsidRDefault="00D42B89" w:rsidP="00D42B89">
      <w:pPr>
        <w:pStyle w:val="ConsPlusNormal"/>
        <w:ind w:firstLine="540"/>
        <w:jc w:val="both"/>
      </w:pPr>
      <w:r w:rsidRPr="00D42B89">
        <w:t>- С1415 Расходы муниципального образования на обеспечения мер правовой и социальной защиты добровольных пожарных на территории муниципального образования</w:t>
      </w:r>
    </w:p>
    <w:p w:rsidR="00D42B89" w:rsidRPr="00D42B89" w:rsidRDefault="00D42B89" w:rsidP="00D42B89">
      <w:pPr>
        <w:pStyle w:val="ConsPlusNormal"/>
        <w:ind w:firstLine="540"/>
        <w:jc w:val="both"/>
      </w:pPr>
      <w:proofErr w:type="gramStart"/>
      <w:r w:rsidRPr="00D42B89">
        <w:t>По данному направлению расходов отражаются расходы муниципального образования направленные на обеспечение первичных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общественных объединений пожарной охраны, в том числе мероприятия по приобретению пожарно-технического вооружения, пожарно-технического оборудования, средств оперативной связи, снаряжения, боевой одежды, вещевого имущества с целью дальнейшей передачи общественным объединениям</w:t>
      </w:r>
      <w:proofErr w:type="gramEnd"/>
      <w:r w:rsidRPr="00D42B89">
        <w:t xml:space="preserve"> пожарной охраны, добровольным пожарным.</w:t>
      </w:r>
    </w:p>
    <w:p w:rsidR="00421100" w:rsidRDefault="007E6CC4" w:rsidP="00421100">
      <w:pPr>
        <w:pStyle w:val="ConsPlusNormal"/>
        <w:ind w:firstLine="540"/>
        <w:jc w:val="both"/>
      </w:pPr>
      <w:r>
        <w:t xml:space="preserve">13 2 0000 Подпрограмма </w:t>
      </w:r>
      <w:r w:rsidR="00421100">
        <w:t>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"Город Суджа" Суджанского района Курской области (2015 - </w:t>
      </w:r>
      <w:r w:rsidR="00882227">
        <w:t>2020</w:t>
      </w:r>
      <w:r>
        <w:t xml:space="preserve"> годы)"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бюджета муниципального образования "Город Суджа" Суджанского района Курской области на реализацию подпрограммы по соответствующим направлениям расходов, в том числе: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- </w:t>
      </w:r>
      <w:r w:rsidR="00357385">
        <w:t>С</w:t>
      </w:r>
      <w:r>
        <w:t>1460 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данному направлению расходов отражаются расходы бюджетов муниципальных образований на финансовое обеспечение отдельных мероприятий в области гражданской обороны, защиты населения и территорий от чрезвычайных ситуаций, безопасности людей на водных объектах, включая обеспечение средствами индивидуальной защиты населения на территории МО.</w:t>
      </w:r>
    </w:p>
    <w:p w:rsidR="0049577D" w:rsidRDefault="0049577D" w:rsidP="0049577D">
      <w:pPr>
        <w:pStyle w:val="ConsPlusNormal"/>
        <w:ind w:firstLine="540"/>
        <w:jc w:val="both"/>
      </w:pPr>
    </w:p>
    <w:p w:rsidR="0049577D" w:rsidRDefault="0049577D" w:rsidP="0049577D">
      <w:pPr>
        <w:jc w:val="both"/>
      </w:pPr>
      <w:r>
        <w:lastRenderedPageBreak/>
        <w:t xml:space="preserve">19 0 0000 Муниципальная программа </w:t>
      </w:r>
      <w:r w:rsidRPr="0049577D">
        <w:t>"Реализация политики в сфере печати и массовой информации в муниципальном образовании</w:t>
      </w:r>
      <w:r>
        <w:t xml:space="preserve"> </w:t>
      </w:r>
      <w:r w:rsidRPr="0049577D">
        <w:t>"город Суджа" Суджанского района Курской области на 2015-2020 годы"</w:t>
      </w:r>
    </w:p>
    <w:p w:rsidR="0049577D" w:rsidRDefault="0049577D" w:rsidP="0049577D">
      <w:pPr>
        <w:jc w:val="both"/>
      </w:pPr>
      <w:r>
        <w:t xml:space="preserve">19 2 0000 </w:t>
      </w:r>
      <w:r w:rsidRPr="0049577D">
        <w:t>Подпрограмма "Развитие муниципальных средств массовой информации" муниципальной программы ""Реализация политики в сфере печати и массовой информации в муниципальном образовании</w:t>
      </w:r>
      <w:proofErr w:type="gramStart"/>
      <w:r w:rsidRPr="0049577D">
        <w:t>"г</w:t>
      </w:r>
      <w:proofErr w:type="gramEnd"/>
      <w:r w:rsidRPr="0049577D">
        <w:t xml:space="preserve">ород Суджа" Суджанского района Курской области на 2015-2020 годы" </w:t>
      </w:r>
    </w:p>
    <w:p w:rsidR="00357385" w:rsidRPr="00357385" w:rsidRDefault="00357385" w:rsidP="00357385">
      <w:pPr>
        <w:jc w:val="both"/>
        <w:rPr>
          <w:rFonts w:ascii="Calibri" w:eastAsia="Calibri" w:hAnsi="Calibri" w:cs="Times New Roman"/>
        </w:rPr>
      </w:pPr>
      <w:r>
        <w:t xml:space="preserve">- С1439 </w:t>
      </w:r>
      <w:r w:rsidRPr="00357385">
        <w:rPr>
          <w:rFonts w:ascii="Calibri" w:eastAsia="Calibri" w:hAnsi="Calibri" w:cs="Times New Roman"/>
        </w:rPr>
        <w:t>Реализация мероприятий по распространению официальной информации</w:t>
      </w:r>
    </w:p>
    <w:p w:rsidR="00357385" w:rsidRPr="00357385" w:rsidRDefault="00357385" w:rsidP="00357385">
      <w:pPr>
        <w:ind w:firstLine="540"/>
        <w:jc w:val="both"/>
        <w:rPr>
          <w:rFonts w:ascii="Calibri" w:eastAsia="Calibri" w:hAnsi="Calibri" w:cs="Times New Roman"/>
        </w:rPr>
      </w:pPr>
      <w:r w:rsidRPr="00357385">
        <w:rPr>
          <w:rFonts w:ascii="Calibri" w:eastAsia="Calibri" w:hAnsi="Calibri" w:cs="Times New Roman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7E6CC4" w:rsidRDefault="007E6CC4" w:rsidP="008643EE">
      <w:pPr>
        <w:pStyle w:val="ConsPlusNormal"/>
        <w:ind w:firstLine="540"/>
        <w:jc w:val="both"/>
      </w:pPr>
      <w:r>
        <w:t>1.1.71. Обеспечение функционирования главы муниципального образования</w:t>
      </w:r>
    </w:p>
    <w:p w:rsidR="007E6CC4" w:rsidRDefault="007E6CC4" w:rsidP="008643EE">
      <w:pPr>
        <w:pStyle w:val="ConsPlusNormal"/>
        <w:ind w:firstLine="540"/>
        <w:jc w:val="both"/>
      </w:pPr>
      <w:r>
        <w:t>71 0 0000 Обеспечение функционирования главы муниципального образования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Целевые статьи </w:t>
      </w:r>
      <w:proofErr w:type="spellStart"/>
      <w:r>
        <w:t>непрограммного</w:t>
      </w:r>
      <w:proofErr w:type="spellEnd"/>
      <w:r>
        <w:t xml:space="preserve"> направления расходов бюджета муниципального образования включают:</w:t>
      </w:r>
    </w:p>
    <w:p w:rsidR="007E6CC4" w:rsidRDefault="007E6CC4" w:rsidP="008643EE">
      <w:pPr>
        <w:pStyle w:val="ConsPlusNormal"/>
        <w:ind w:firstLine="540"/>
        <w:jc w:val="both"/>
      </w:pPr>
      <w:r>
        <w:t>71 1 0000 Глава муниципального образования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бюджета муниципального образования на оплату труда с учетом начислений, главе муниципального образования.</w:t>
      </w:r>
    </w:p>
    <w:p w:rsidR="00357385" w:rsidRPr="00357385" w:rsidRDefault="00357385" w:rsidP="00357385">
      <w:pPr>
        <w:pStyle w:val="ConsPlusNormal"/>
        <w:ind w:firstLine="540"/>
        <w:jc w:val="both"/>
      </w:pPr>
      <w:r w:rsidRPr="00357385">
        <w:t>- С1402 Обеспечение деятельности и выполнение функций органов местного самоуправления</w:t>
      </w:r>
    </w:p>
    <w:p w:rsidR="00357385" w:rsidRPr="00357385" w:rsidRDefault="00357385" w:rsidP="00357385">
      <w:pPr>
        <w:pStyle w:val="ConsPlusNormal"/>
        <w:ind w:firstLine="540"/>
        <w:jc w:val="both"/>
      </w:pPr>
      <w:r w:rsidRPr="00357385">
        <w:t xml:space="preserve">По данному направлению расходов отражаются расходы бюджета муниципального образования </w:t>
      </w:r>
      <w:proofErr w:type="gramStart"/>
      <w:r w:rsidRPr="00357385">
        <w:t>на</w:t>
      </w:r>
      <w:proofErr w:type="gramEnd"/>
      <w:r w:rsidRPr="00357385">
        <w:t>:</w:t>
      </w:r>
    </w:p>
    <w:p w:rsidR="00357385" w:rsidRPr="00357385" w:rsidRDefault="00357385" w:rsidP="00357385">
      <w:pPr>
        <w:pStyle w:val="ConsPlusNormal"/>
        <w:ind w:firstLine="540"/>
        <w:jc w:val="both"/>
      </w:pPr>
      <w:r w:rsidRPr="00357385">
        <w:t xml:space="preserve">     оплату труда с учетом начислений и социальные выплаты главе администрации органа местного самоуправления.</w:t>
      </w:r>
    </w:p>
    <w:p w:rsidR="00567A02" w:rsidRDefault="00567A02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1.1.73. Обеспечение функционирования местных администраций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73 0 0000 Обеспечение функционирования местных администраций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Целевые статьи </w:t>
      </w:r>
      <w:proofErr w:type="spellStart"/>
      <w:r>
        <w:t>непрограммного</w:t>
      </w:r>
      <w:proofErr w:type="spellEnd"/>
      <w:r>
        <w:t xml:space="preserve"> направления расходов бюджета муниципального образования включают:</w:t>
      </w:r>
    </w:p>
    <w:p w:rsidR="007E6CC4" w:rsidRDefault="007E6CC4" w:rsidP="008643EE">
      <w:pPr>
        <w:pStyle w:val="ConsPlusNormal"/>
        <w:ind w:firstLine="540"/>
        <w:jc w:val="both"/>
      </w:pPr>
      <w:r>
        <w:t>73 1 0000 Обеспечение деятельности администрации муниципального образования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По данной целевой статье отражаются расходы бюджета муниципального образования </w:t>
      </w:r>
      <w:r w:rsidR="008F0835">
        <w:t xml:space="preserve">на </w:t>
      </w:r>
      <w:r>
        <w:t>содержание администрации муниципального образования.</w:t>
      </w:r>
    </w:p>
    <w:p w:rsidR="007E6CC4" w:rsidRDefault="007E6CC4" w:rsidP="008643EE">
      <w:pPr>
        <w:pStyle w:val="ConsPlusNormal"/>
        <w:ind w:firstLine="540"/>
        <w:jc w:val="both"/>
      </w:pPr>
      <w:r>
        <w:t>- 1402 Обеспечение деятельности и выполнение функций органов местного самоуправления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По данному направлению расходов отражаются расходы бюджета муниципального образования </w:t>
      </w:r>
      <w:proofErr w:type="gramStart"/>
      <w:r>
        <w:t>на</w:t>
      </w:r>
      <w:proofErr w:type="gramEnd"/>
      <w:r>
        <w:t>:</w:t>
      </w:r>
    </w:p>
    <w:p w:rsidR="007E6CC4" w:rsidRDefault="007E6CC4" w:rsidP="008643EE">
      <w:pPr>
        <w:pStyle w:val="ConsPlusNormal"/>
        <w:ind w:firstLine="540"/>
        <w:jc w:val="both"/>
      </w:pPr>
      <w:r>
        <w:t>оплату труда с учетом начислений и социальные выплаты главе администрации органа местного самоуправления;</w:t>
      </w:r>
    </w:p>
    <w:p w:rsidR="007E6CC4" w:rsidRDefault="007E6CC4" w:rsidP="008643EE">
      <w:pPr>
        <w:pStyle w:val="ConsPlusNormal"/>
        <w:ind w:firstLine="540"/>
        <w:jc w:val="both"/>
      </w:pPr>
      <w:r>
        <w:t>содержание аппаратов исполнительных органов местного самоуправления;</w:t>
      </w:r>
    </w:p>
    <w:p w:rsidR="007E6CC4" w:rsidRDefault="007E6CC4" w:rsidP="008643EE">
      <w:pPr>
        <w:pStyle w:val="ConsPlusNormal"/>
        <w:ind w:firstLine="540"/>
        <w:jc w:val="both"/>
      </w:pPr>
      <w:r>
        <w:t>содержание аппарата органа законодательной (представительной) власти муниципального образования;</w:t>
      </w:r>
    </w:p>
    <w:p w:rsidR="007E6CC4" w:rsidRDefault="007E6CC4" w:rsidP="008643EE">
      <w:pPr>
        <w:pStyle w:val="ConsPlusNormal"/>
        <w:ind w:firstLine="540"/>
        <w:jc w:val="both"/>
      </w:pPr>
      <w:r>
        <w:t>содержание аппаратов органов финансового (финансово-бюджетного) надзора (контроля) муниципального образования;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1.1.74. Обеспечение деятельности контрольно-счетных органов муниципального образования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74 0 0000 Обеспечение деятельности контрольно-счетных органов муниципального образования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Целевые статьи </w:t>
      </w:r>
      <w:proofErr w:type="spellStart"/>
      <w:r>
        <w:t>непрограммного</w:t>
      </w:r>
      <w:proofErr w:type="spellEnd"/>
      <w:r>
        <w:t xml:space="preserve"> направления расходов бюджета муниципального образования включают:</w:t>
      </w:r>
    </w:p>
    <w:p w:rsidR="007E6CC4" w:rsidRDefault="007E6CC4" w:rsidP="008643EE">
      <w:pPr>
        <w:pStyle w:val="ConsPlusNormal"/>
        <w:ind w:firstLine="540"/>
        <w:jc w:val="both"/>
      </w:pPr>
      <w:r>
        <w:t>1467 Осуществление переданных полномочий от поселений муниципальному району в сфере внешнего муниципального финансового контроля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По данному направлению расходов отражаются расходы бюджета муниципального района </w:t>
      </w:r>
      <w:proofErr w:type="gramStart"/>
      <w:r>
        <w:t>за счет иных межбюджетных трансфертов из бюджетов поселений на осуществление переданных полномочий в сфере внешнего муниципального финансового контроля в соответствии</w:t>
      </w:r>
      <w:proofErr w:type="gramEnd"/>
      <w:r>
        <w:t xml:space="preserve"> с заключенными соглашениями.</w:t>
      </w:r>
    </w:p>
    <w:p w:rsidR="00567A02" w:rsidRDefault="00567A02" w:rsidP="008643EE">
      <w:pPr>
        <w:pStyle w:val="ConsPlusNormal"/>
        <w:ind w:firstLine="540"/>
        <w:jc w:val="both"/>
      </w:pPr>
      <w:bookmarkStart w:id="1" w:name="_GoBack"/>
      <w:bookmarkEnd w:id="1"/>
    </w:p>
    <w:p w:rsidR="007E6CC4" w:rsidRDefault="007E6CC4" w:rsidP="008643EE">
      <w:pPr>
        <w:pStyle w:val="ConsPlusNormal"/>
        <w:ind w:firstLine="540"/>
        <w:jc w:val="both"/>
      </w:pPr>
      <w:r>
        <w:t>1.1.77. Непрограммная деятельность органов местного самоуправления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77 0 0000 </w:t>
      </w:r>
      <w:proofErr w:type="spellStart"/>
      <w:r>
        <w:t>Непрограммная</w:t>
      </w:r>
      <w:proofErr w:type="spellEnd"/>
      <w:r>
        <w:t xml:space="preserve"> деятельность органов местного самоуправления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Целевые статьи </w:t>
      </w:r>
      <w:proofErr w:type="spellStart"/>
      <w:r>
        <w:t>непрограммного</w:t>
      </w:r>
      <w:proofErr w:type="spellEnd"/>
      <w:r>
        <w:t xml:space="preserve"> направления расходов бюджета муниципального образования включают:</w:t>
      </w:r>
    </w:p>
    <w:p w:rsidR="007E6CC4" w:rsidRDefault="007E6CC4" w:rsidP="008643EE">
      <w:pPr>
        <w:pStyle w:val="ConsPlusNormal"/>
        <w:ind w:firstLine="540"/>
        <w:jc w:val="both"/>
      </w:pPr>
      <w:r>
        <w:t>77 1 0000 Обеспечение деятельности и выполнение функций органов местного самоуправления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расходов отражаются расходы бюджета муниципального образования на обеспечение функций центральных аппаратов, не включенных в муниципальные программы.</w:t>
      </w:r>
    </w:p>
    <w:p w:rsidR="007E6CC4" w:rsidRDefault="007E6CC4" w:rsidP="008643EE">
      <w:pPr>
        <w:pStyle w:val="ConsPlusNormal"/>
        <w:ind w:firstLine="540"/>
        <w:jc w:val="both"/>
      </w:pPr>
      <w:r>
        <w:t>- 1402 Обеспечение деятельности и выполнение функций органов местного самоуправления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По данному направлению расходов отражаются расходы бюджета муниципального образования </w:t>
      </w:r>
      <w:proofErr w:type="gramStart"/>
      <w:r>
        <w:t>на</w:t>
      </w:r>
      <w:proofErr w:type="gramEnd"/>
      <w:r>
        <w:t>:</w:t>
      </w:r>
    </w:p>
    <w:p w:rsidR="007E6CC4" w:rsidRDefault="007E6CC4" w:rsidP="008643EE">
      <w:pPr>
        <w:pStyle w:val="ConsPlusNormal"/>
        <w:ind w:firstLine="540"/>
        <w:jc w:val="both"/>
      </w:pPr>
      <w:r>
        <w:t>оплату труда с учетом начислений и социальные выплаты главе администрации органа местного самоуправления;</w:t>
      </w:r>
    </w:p>
    <w:p w:rsidR="007E6CC4" w:rsidRDefault="007E6CC4" w:rsidP="008643EE">
      <w:pPr>
        <w:pStyle w:val="ConsPlusNormal"/>
        <w:ind w:firstLine="540"/>
        <w:jc w:val="both"/>
      </w:pPr>
      <w:r>
        <w:t>содержание аппаратов исполнительных органов местного самоуправления;</w:t>
      </w:r>
    </w:p>
    <w:p w:rsidR="007E6CC4" w:rsidRDefault="007E6CC4" w:rsidP="008643EE">
      <w:pPr>
        <w:pStyle w:val="ConsPlusNormal"/>
        <w:ind w:firstLine="540"/>
        <w:jc w:val="both"/>
      </w:pPr>
      <w:r>
        <w:t>содержание аппарата органа законодательной (представительной) власти муниципального образования;</w:t>
      </w:r>
    </w:p>
    <w:p w:rsidR="007E6CC4" w:rsidRDefault="007E6CC4" w:rsidP="008643EE">
      <w:pPr>
        <w:pStyle w:val="ConsPlusNormal"/>
        <w:ind w:firstLine="540"/>
        <w:jc w:val="both"/>
      </w:pPr>
      <w:r>
        <w:t>содержание аппаратов органов финансового (финансово-бюджетного) надзора (контроля) муниципального образования;</w:t>
      </w:r>
    </w:p>
    <w:p w:rsidR="007E6CC4" w:rsidRDefault="007E6CC4" w:rsidP="008643EE">
      <w:pPr>
        <w:pStyle w:val="ConsPlusNormal"/>
        <w:ind w:firstLine="540"/>
        <w:jc w:val="both"/>
      </w:pPr>
      <w:r>
        <w:t>оплату труда с учетом начислений и социальные выплаты руководителю законодательного (представительного) органа муниципального образования;</w:t>
      </w:r>
    </w:p>
    <w:p w:rsidR="007E6CC4" w:rsidRDefault="007E6CC4" w:rsidP="008643EE">
      <w:pPr>
        <w:pStyle w:val="ConsPlusNormal"/>
        <w:ind w:firstLine="540"/>
        <w:jc w:val="both"/>
      </w:pPr>
      <w:r>
        <w:t>оплату труда с учетом начислений и социальные выплаты депутатам (членам) законодательного (представительного) органа муниципального образования;</w:t>
      </w:r>
    </w:p>
    <w:p w:rsidR="007E6CC4" w:rsidRDefault="007E6CC4" w:rsidP="008643EE">
      <w:pPr>
        <w:pStyle w:val="ConsPlusNormal"/>
        <w:ind w:firstLine="540"/>
        <w:jc w:val="both"/>
      </w:pPr>
      <w:r>
        <w:t>оплату труда с учетом начислений и социальные выплаты руководителю контрольно-счетного органа муниципального образования.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77 3 0000 Организация и проведение выборов и референдумов</w:t>
      </w:r>
    </w:p>
    <w:p w:rsidR="007E6CC4" w:rsidRDefault="007E6CC4" w:rsidP="008643EE">
      <w:pPr>
        <w:pStyle w:val="ConsPlusNormal"/>
        <w:ind w:firstLine="540"/>
        <w:jc w:val="both"/>
      </w:pPr>
      <w:r>
        <w:t>- 1441 Подготовка и проведение выборов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данному направлению расходов отражаются расходы бюджета муниципального образования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:rsidR="007E6CC4" w:rsidRDefault="007E6CC4" w:rsidP="008643EE">
      <w:pPr>
        <w:pStyle w:val="ConsPlusNormal"/>
        <w:ind w:firstLine="540"/>
        <w:jc w:val="both"/>
      </w:pPr>
      <w:r>
        <w:t>1.1.78. Резервные фонды органов местного самоуправления</w:t>
      </w:r>
    </w:p>
    <w:p w:rsidR="007E6CC4" w:rsidRDefault="007E6CC4" w:rsidP="008643EE">
      <w:pPr>
        <w:pStyle w:val="ConsPlusNormal"/>
        <w:ind w:firstLine="540"/>
        <w:jc w:val="both"/>
      </w:pPr>
      <w:r>
        <w:t>78 0 0000 Резервные фонды органов местного самоуправления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Целевые статьи </w:t>
      </w:r>
      <w:proofErr w:type="spellStart"/>
      <w:r>
        <w:t>непрограммного</w:t>
      </w:r>
      <w:proofErr w:type="spellEnd"/>
      <w:r>
        <w:t xml:space="preserve"> направления расходов бюджета муниципального образования включают:</w:t>
      </w:r>
    </w:p>
    <w:p w:rsidR="007E6CC4" w:rsidRDefault="007E6CC4" w:rsidP="008643EE">
      <w:pPr>
        <w:pStyle w:val="ConsPlusNormal"/>
        <w:ind w:firstLine="540"/>
        <w:jc w:val="both"/>
      </w:pPr>
      <w:r>
        <w:t>78 1 0000 Резервные фонды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расходов отражаются расходы, зарезервированные в целях финансового обеспечения целевых расходов и подлежащие перераспределению в ходе исполнения бюджета.</w:t>
      </w:r>
    </w:p>
    <w:p w:rsidR="007E6CC4" w:rsidRDefault="007E6CC4" w:rsidP="008643EE">
      <w:pPr>
        <w:pStyle w:val="ConsPlusNormal"/>
        <w:ind w:firstLine="540"/>
        <w:jc w:val="both"/>
      </w:pPr>
      <w:r>
        <w:t>- 1403 Резервный фонд местной администрации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По данному направлению расходов отражаются расходы бюджета муниципального </w:t>
      </w:r>
      <w:proofErr w:type="gramStart"/>
      <w:r>
        <w:t>образования</w:t>
      </w:r>
      <w:proofErr w:type="gramEnd"/>
      <w:r>
        <w:t xml:space="preserve"> и осуществляется расходование средств резервного фонда местных администраций.</w:t>
      </w:r>
    </w:p>
    <w:sectPr w:rsidR="007E6CC4" w:rsidSect="00BB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6CC4"/>
    <w:rsid w:val="000F13BE"/>
    <w:rsid w:val="00167B44"/>
    <w:rsid w:val="00177D38"/>
    <w:rsid w:val="001964CE"/>
    <w:rsid w:val="001A3A02"/>
    <w:rsid w:val="001C6B3F"/>
    <w:rsid w:val="001C7ACB"/>
    <w:rsid w:val="001D6FDB"/>
    <w:rsid w:val="00357385"/>
    <w:rsid w:val="003C14D9"/>
    <w:rsid w:val="003E25CF"/>
    <w:rsid w:val="00410BFA"/>
    <w:rsid w:val="00421100"/>
    <w:rsid w:val="0048157F"/>
    <w:rsid w:val="0049577D"/>
    <w:rsid w:val="00517C48"/>
    <w:rsid w:val="00522465"/>
    <w:rsid w:val="00551B17"/>
    <w:rsid w:val="00567A02"/>
    <w:rsid w:val="00570872"/>
    <w:rsid w:val="005A5681"/>
    <w:rsid w:val="005C6FDA"/>
    <w:rsid w:val="00795336"/>
    <w:rsid w:val="007E6CC4"/>
    <w:rsid w:val="008643EE"/>
    <w:rsid w:val="008732FD"/>
    <w:rsid w:val="008816CB"/>
    <w:rsid w:val="00882227"/>
    <w:rsid w:val="008861EE"/>
    <w:rsid w:val="008F0835"/>
    <w:rsid w:val="00933178"/>
    <w:rsid w:val="009B61E2"/>
    <w:rsid w:val="009E68CA"/>
    <w:rsid w:val="009F5D8E"/>
    <w:rsid w:val="00A15774"/>
    <w:rsid w:val="00A65EAD"/>
    <w:rsid w:val="00A717B0"/>
    <w:rsid w:val="00B42DC4"/>
    <w:rsid w:val="00B5592D"/>
    <w:rsid w:val="00BB15AA"/>
    <w:rsid w:val="00BB17F1"/>
    <w:rsid w:val="00BD5740"/>
    <w:rsid w:val="00C3195C"/>
    <w:rsid w:val="00D215BB"/>
    <w:rsid w:val="00D42B89"/>
    <w:rsid w:val="00D510B5"/>
    <w:rsid w:val="00D946DD"/>
    <w:rsid w:val="00DD7FD1"/>
    <w:rsid w:val="00E53697"/>
    <w:rsid w:val="00E7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C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6C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6C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NoSpacing1">
    <w:name w:val="No Spacing1"/>
    <w:link w:val="NoSpacingChar"/>
    <w:uiPriority w:val="99"/>
    <w:rsid w:val="00B42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B42DC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35738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5738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7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A94FA4C9541196149B0D21A1354E4289649D5631249C77A0D157BA9D805FF4EC80C98C61B5A4C6B22AA6B0D41ECE70wA2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A94FA4C9541196149B132CB759144E8D6EC75A3C239420F58E0CE7CA8955A3B9CFC8D024E5B7C6B52AA5B2C8w12CM" TargetMode="External"/><Relationship Id="rId5" Type="http://schemas.openxmlformats.org/officeDocument/2006/relationships/hyperlink" Target="consultantplus://offline/ref=BAA94FA4C9541196149B132CB759144E8D68C359342E9420F58E0CE7CA8955A3ABCF90D52CE9A293E670F2BFCB19D073A76399C67Aw123M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5413</Words>
  <Characters>30859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Ств</dc:creator>
  <cp:lastModifiedBy>575</cp:lastModifiedBy>
  <cp:revision>2</cp:revision>
  <cp:lastPrinted>2020-12-15T13:05:00Z</cp:lastPrinted>
  <dcterms:created xsi:type="dcterms:W3CDTF">2020-12-24T12:52:00Z</dcterms:created>
  <dcterms:modified xsi:type="dcterms:W3CDTF">2020-12-24T12:52:00Z</dcterms:modified>
</cp:coreProperties>
</file>