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4D" w:rsidRPr="00E87E48" w:rsidRDefault="00CA084D" w:rsidP="00E104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E87E48">
        <w:rPr>
          <w:rFonts w:ascii="Times New Roman" w:hAnsi="Times New Roman" w:cs="Times New Roman"/>
          <w:b/>
          <w:bCs/>
          <w:sz w:val="32"/>
          <w:szCs w:val="32"/>
        </w:rPr>
        <w:t xml:space="preserve">Обзор обращений граждан, поступивших в Администрацию </w:t>
      </w:r>
      <w:r w:rsidR="00DE1225" w:rsidRPr="00E87E48">
        <w:rPr>
          <w:rFonts w:ascii="Times New Roman" w:hAnsi="Times New Roman" w:cs="Times New Roman"/>
          <w:b/>
          <w:bCs/>
          <w:sz w:val="32"/>
          <w:szCs w:val="32"/>
        </w:rPr>
        <w:t xml:space="preserve">города Суджи </w:t>
      </w:r>
      <w:proofErr w:type="spellStart"/>
      <w:r w:rsidRPr="00E87E48">
        <w:rPr>
          <w:rFonts w:ascii="Times New Roman" w:hAnsi="Times New Roman" w:cs="Times New Roman"/>
          <w:b/>
          <w:bCs/>
          <w:sz w:val="32"/>
          <w:szCs w:val="32"/>
        </w:rPr>
        <w:t>Суджанс</w:t>
      </w:r>
      <w:r w:rsidR="00B719EF" w:rsidRPr="00E87E48">
        <w:rPr>
          <w:rFonts w:ascii="Times New Roman" w:hAnsi="Times New Roman" w:cs="Times New Roman"/>
          <w:b/>
          <w:bCs/>
          <w:sz w:val="32"/>
          <w:szCs w:val="32"/>
        </w:rPr>
        <w:t>кого</w:t>
      </w:r>
      <w:proofErr w:type="spellEnd"/>
      <w:r w:rsidR="00B719EF" w:rsidRPr="00E87E48">
        <w:rPr>
          <w:rFonts w:ascii="Times New Roman" w:hAnsi="Times New Roman" w:cs="Times New Roman"/>
          <w:b/>
          <w:bCs/>
          <w:sz w:val="32"/>
          <w:szCs w:val="32"/>
        </w:rPr>
        <w:t xml:space="preserve"> района Курской области за </w:t>
      </w:r>
      <w:r w:rsidR="00DE1225" w:rsidRPr="00E87E48">
        <w:rPr>
          <w:rFonts w:ascii="Times New Roman" w:hAnsi="Times New Roman" w:cs="Times New Roman"/>
          <w:b/>
          <w:bCs/>
          <w:sz w:val="32"/>
          <w:szCs w:val="32"/>
        </w:rPr>
        <w:t>период с 01.01.2025 г. по 31.03.2025 г.</w:t>
      </w:r>
    </w:p>
    <w:p w:rsidR="00E104E3" w:rsidRPr="00E87E48" w:rsidRDefault="00E104E3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104E3" w:rsidRPr="00E87E48" w:rsidRDefault="00E104E3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A084D" w:rsidRPr="00E87E48" w:rsidRDefault="00CA084D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E48">
        <w:rPr>
          <w:rFonts w:ascii="Times New Roman" w:hAnsi="Times New Roman" w:cs="Times New Roman"/>
          <w:sz w:val="28"/>
          <w:szCs w:val="28"/>
        </w:rPr>
        <w:t>Организация работы с обращениями граждан в Администрации</w:t>
      </w:r>
      <w:r w:rsidR="00DE1225" w:rsidRPr="00E87E48">
        <w:rPr>
          <w:rFonts w:ascii="Times New Roman" w:hAnsi="Times New Roman" w:cs="Times New Roman"/>
          <w:sz w:val="28"/>
          <w:szCs w:val="28"/>
        </w:rPr>
        <w:t xml:space="preserve"> города Суджи</w:t>
      </w:r>
      <w:r w:rsidRPr="00E87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E4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E87E48">
        <w:rPr>
          <w:rFonts w:ascii="Times New Roman" w:hAnsi="Times New Roman" w:cs="Times New Roman"/>
          <w:sz w:val="28"/>
          <w:szCs w:val="28"/>
        </w:rPr>
        <w:t xml:space="preserve"> района Курской области осуществляется в соответствии с Конституцией Российской Федерации, Федеральным законом от </w:t>
      </w:r>
      <w:r w:rsidR="00F13DF9" w:rsidRPr="00E87E48">
        <w:rPr>
          <w:rFonts w:ascii="Times New Roman" w:hAnsi="Times New Roman" w:cs="Times New Roman"/>
          <w:sz w:val="28"/>
          <w:szCs w:val="28"/>
        </w:rPr>
        <w:t>0</w:t>
      </w:r>
      <w:r w:rsidRPr="00E87E48">
        <w:rPr>
          <w:rFonts w:ascii="Times New Roman" w:hAnsi="Times New Roman" w:cs="Times New Roman"/>
          <w:sz w:val="28"/>
          <w:szCs w:val="28"/>
        </w:rPr>
        <w:t>2 мая 2006 года № 59-ФЗ «О порядке рассмотрения обращений граждан Российской Федерации», Порядком организации работы с обращениями граждан в Администрации Суджанского района Курской области, утвержденным постановлением Администрации</w:t>
      </w:r>
      <w:r w:rsidR="00DE1225" w:rsidRPr="00E87E48">
        <w:rPr>
          <w:rFonts w:ascii="Times New Roman" w:hAnsi="Times New Roman" w:cs="Times New Roman"/>
          <w:sz w:val="28"/>
          <w:szCs w:val="28"/>
        </w:rPr>
        <w:t xml:space="preserve"> города Суджи</w:t>
      </w:r>
      <w:r w:rsidRPr="00E87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E4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E87E48">
        <w:rPr>
          <w:rFonts w:ascii="Times New Roman" w:hAnsi="Times New Roman" w:cs="Times New Roman"/>
          <w:sz w:val="28"/>
          <w:szCs w:val="28"/>
        </w:rPr>
        <w:t xml:space="preserve"> района Курской об</w:t>
      </w:r>
      <w:r w:rsidR="003235BB" w:rsidRPr="00E87E48">
        <w:rPr>
          <w:rFonts w:ascii="Times New Roman" w:hAnsi="Times New Roman" w:cs="Times New Roman"/>
          <w:sz w:val="28"/>
          <w:szCs w:val="28"/>
        </w:rPr>
        <w:t>ла</w:t>
      </w:r>
      <w:r w:rsidR="00DE1225" w:rsidRPr="00E87E48">
        <w:rPr>
          <w:rFonts w:ascii="Times New Roman" w:hAnsi="Times New Roman" w:cs="Times New Roman"/>
          <w:sz w:val="28"/>
          <w:szCs w:val="28"/>
        </w:rPr>
        <w:t>сти от 17.01.2023 года № 4</w:t>
      </w:r>
      <w:proofErr w:type="gramEnd"/>
      <w:r w:rsidR="00DE1225" w:rsidRPr="00E87E48">
        <w:rPr>
          <w:rFonts w:ascii="Times New Roman" w:hAnsi="Times New Roman" w:cs="Times New Roman"/>
          <w:sz w:val="28"/>
          <w:szCs w:val="28"/>
        </w:rPr>
        <w:t xml:space="preserve"> (</w:t>
      </w:r>
      <w:r w:rsidR="003235BB" w:rsidRPr="00E87E48">
        <w:rPr>
          <w:rFonts w:ascii="Times New Roman" w:hAnsi="Times New Roman" w:cs="Times New Roman"/>
          <w:sz w:val="28"/>
          <w:szCs w:val="28"/>
        </w:rPr>
        <w:t>с последующими изменениями и дополнениями).</w:t>
      </w:r>
    </w:p>
    <w:p w:rsidR="00CA084D" w:rsidRPr="00E87E48" w:rsidRDefault="00CA084D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E48">
        <w:rPr>
          <w:rFonts w:ascii="Times New Roman" w:hAnsi="Times New Roman" w:cs="Times New Roman"/>
          <w:sz w:val="28"/>
          <w:szCs w:val="28"/>
        </w:rPr>
        <w:t>Прием обращений граждан обеспечен в письменной форме, в форме электронных документов через официальный сайт Администрации</w:t>
      </w:r>
      <w:r w:rsidR="00DE1225" w:rsidRPr="00E87E48">
        <w:rPr>
          <w:rFonts w:ascii="Times New Roman" w:hAnsi="Times New Roman" w:cs="Times New Roman"/>
          <w:sz w:val="28"/>
          <w:szCs w:val="28"/>
        </w:rPr>
        <w:t xml:space="preserve"> города Суджи</w:t>
      </w:r>
      <w:r w:rsidRPr="00E87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E4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E87E48"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Интернет. Обращения поступают также посредством телефонной связи.</w:t>
      </w:r>
    </w:p>
    <w:p w:rsidR="00CA084D" w:rsidRPr="00E87E48" w:rsidRDefault="00CA084D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E48">
        <w:rPr>
          <w:rFonts w:ascii="Times New Roman" w:hAnsi="Times New Roman" w:cs="Times New Roman"/>
          <w:sz w:val="28"/>
          <w:szCs w:val="28"/>
        </w:rPr>
        <w:t>Гражданам предоставлена возможность обращения по различным вопросам через региональную информационную систему «Цифровая платформа обработки сообщений граждан, онлайн- голосований и сбора предложений и идей по вопросам развития территории».</w:t>
      </w:r>
    </w:p>
    <w:p w:rsidR="00CA084D" w:rsidRPr="00E87E48" w:rsidRDefault="00CA084D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E48">
        <w:rPr>
          <w:rFonts w:ascii="Times New Roman" w:hAnsi="Times New Roman" w:cs="Times New Roman"/>
          <w:sz w:val="28"/>
          <w:szCs w:val="28"/>
        </w:rPr>
        <w:t>Прием граждан ответственными сотрудниками Администрации</w:t>
      </w:r>
      <w:r w:rsidR="00DE1225" w:rsidRPr="00E87E48">
        <w:rPr>
          <w:rFonts w:ascii="Times New Roman" w:hAnsi="Times New Roman" w:cs="Times New Roman"/>
          <w:sz w:val="28"/>
          <w:szCs w:val="28"/>
        </w:rPr>
        <w:t xml:space="preserve"> города Суджи</w:t>
      </w:r>
      <w:r w:rsidRPr="00E87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E4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E87E48">
        <w:rPr>
          <w:rFonts w:ascii="Times New Roman" w:hAnsi="Times New Roman" w:cs="Times New Roman"/>
          <w:sz w:val="28"/>
          <w:szCs w:val="28"/>
        </w:rPr>
        <w:t xml:space="preserve"> района, личные приемы граждан</w:t>
      </w:r>
      <w:r w:rsidR="00DE1225" w:rsidRPr="00E87E48">
        <w:rPr>
          <w:rFonts w:ascii="Times New Roman" w:hAnsi="Times New Roman" w:cs="Times New Roman"/>
          <w:sz w:val="28"/>
          <w:szCs w:val="28"/>
        </w:rPr>
        <w:t xml:space="preserve"> </w:t>
      </w:r>
      <w:r w:rsidRPr="00E87E48">
        <w:rPr>
          <w:rFonts w:ascii="Times New Roman" w:hAnsi="Times New Roman" w:cs="Times New Roman"/>
          <w:sz w:val="28"/>
          <w:szCs w:val="28"/>
        </w:rPr>
        <w:t xml:space="preserve">осуществляются в соответствии с </w:t>
      </w:r>
      <w:r w:rsidR="00701E97" w:rsidRPr="00E87E48">
        <w:rPr>
          <w:rFonts w:ascii="Times New Roman" w:hAnsi="Times New Roman" w:cs="Times New Roman"/>
          <w:sz w:val="28"/>
          <w:szCs w:val="28"/>
        </w:rPr>
        <w:t>постановлением</w:t>
      </w:r>
      <w:r w:rsidRPr="00E87E48">
        <w:rPr>
          <w:rFonts w:ascii="Times New Roman" w:hAnsi="Times New Roman" w:cs="Times New Roman"/>
          <w:sz w:val="28"/>
          <w:szCs w:val="28"/>
        </w:rPr>
        <w:t xml:space="preserve"> «Об утверждении графиков</w:t>
      </w:r>
      <w:r w:rsidR="00701E97" w:rsidRPr="00E87E48">
        <w:rPr>
          <w:rFonts w:ascii="Times New Roman" w:hAnsi="Times New Roman" w:cs="Times New Roman"/>
          <w:sz w:val="28"/>
          <w:szCs w:val="28"/>
        </w:rPr>
        <w:t xml:space="preserve"> личного приема граждан в Администрации города Суджи</w:t>
      </w:r>
      <w:r w:rsidR="00A42564" w:rsidRPr="00E87E48">
        <w:rPr>
          <w:rFonts w:ascii="Times New Roman" w:hAnsi="Times New Roman" w:cs="Times New Roman"/>
          <w:sz w:val="28"/>
          <w:szCs w:val="28"/>
        </w:rPr>
        <w:t>».</w:t>
      </w:r>
    </w:p>
    <w:p w:rsidR="00DE1225" w:rsidRPr="00E87E48" w:rsidRDefault="00DE1225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225" w:rsidRPr="00E87E48" w:rsidRDefault="00DE1225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225" w:rsidRPr="00E87E48" w:rsidRDefault="00DE1225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225" w:rsidRPr="00E87E48" w:rsidRDefault="00DE1225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225" w:rsidRPr="00E87E48" w:rsidRDefault="00DE1225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225" w:rsidRPr="00E87E48" w:rsidRDefault="00DE1225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225" w:rsidRPr="00E87E48" w:rsidRDefault="00DE1225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225" w:rsidRPr="00E87E48" w:rsidRDefault="00DE1225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225" w:rsidRPr="00E87E48" w:rsidRDefault="00DE1225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225" w:rsidRPr="00E87E48" w:rsidRDefault="00DE1225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225" w:rsidRPr="00E87E48" w:rsidRDefault="00DE1225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225" w:rsidRPr="00E87E48" w:rsidRDefault="00DE1225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225" w:rsidRPr="00E87E48" w:rsidRDefault="00DE1225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225" w:rsidRPr="00E87E48" w:rsidRDefault="00DE1225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225" w:rsidRPr="00E87E48" w:rsidRDefault="00DE1225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225" w:rsidRPr="00E87E48" w:rsidRDefault="00DE1225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225" w:rsidRPr="00E87E48" w:rsidRDefault="00DE1225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225" w:rsidRPr="00E87E48" w:rsidRDefault="00DE1225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225" w:rsidRPr="00E87E48" w:rsidRDefault="00DE1225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225" w:rsidRPr="00E87E48" w:rsidRDefault="00DE1225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E1225" w:rsidRPr="00E87E48" w:rsidSect="00E104E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E1225" w:rsidRPr="00E87E48" w:rsidRDefault="00DE1225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84D" w:rsidRPr="00E87E48" w:rsidRDefault="00CA084D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99" w:type="dxa"/>
        <w:tblInd w:w="93" w:type="dxa"/>
        <w:tblLook w:val="04A0" w:firstRow="1" w:lastRow="0" w:firstColumn="1" w:lastColumn="0" w:noHBand="0" w:noVBand="1"/>
      </w:tblPr>
      <w:tblGrid>
        <w:gridCol w:w="271"/>
        <w:gridCol w:w="271"/>
        <w:gridCol w:w="271"/>
        <w:gridCol w:w="6730"/>
        <w:gridCol w:w="2268"/>
        <w:gridCol w:w="567"/>
        <w:gridCol w:w="236"/>
      </w:tblGrid>
      <w:tr w:rsidR="00DE1225" w:rsidRPr="00E87E48" w:rsidTr="00B31352">
        <w:trPr>
          <w:gridAfter w:val="2"/>
          <w:wAfter w:w="803" w:type="dxa"/>
          <w:trHeight w:val="37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225" w:rsidRPr="00E87E48" w:rsidRDefault="00DE1225" w:rsidP="00DE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 количестве и характере обращений граждан</w:t>
            </w:r>
          </w:p>
        </w:tc>
      </w:tr>
      <w:tr w:rsidR="00DE1225" w:rsidRPr="00E87E48" w:rsidTr="00B31352">
        <w:trPr>
          <w:gridAfter w:val="2"/>
          <w:wAfter w:w="803" w:type="dxa"/>
          <w:trHeight w:val="37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225" w:rsidRPr="00E87E48" w:rsidRDefault="00DE1225" w:rsidP="007E0F2B">
            <w:pPr>
              <w:tabs>
                <w:tab w:val="left" w:pos="12807"/>
                <w:tab w:val="left" w:pos="15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поступивших с 01.01.2025 по 31.03.2025</w:t>
            </w:r>
          </w:p>
        </w:tc>
      </w:tr>
      <w:tr w:rsidR="00B31352" w:rsidRPr="00E87E48" w:rsidTr="00B3135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352" w:rsidRPr="00E87E48" w:rsidTr="00B3135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352" w:rsidRPr="00E87E48" w:rsidTr="00B3135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0F2B" w:rsidRPr="00E87E48" w:rsidTr="00B31352">
        <w:trPr>
          <w:gridAfter w:val="2"/>
          <w:wAfter w:w="803" w:type="dxa"/>
          <w:trHeight w:val="600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DE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отчетный период</w:t>
            </w:r>
          </w:p>
        </w:tc>
      </w:tr>
      <w:tr w:rsidR="007E0F2B" w:rsidRPr="00E87E48" w:rsidTr="00B31352">
        <w:trPr>
          <w:gridAfter w:val="2"/>
          <w:wAfter w:w="803" w:type="dxa"/>
          <w:trHeight w:val="300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Поступило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</w:t>
            </w:r>
          </w:p>
        </w:tc>
      </w:tr>
      <w:tr w:rsidR="00B31352" w:rsidRPr="00E87E48" w:rsidTr="00B3135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1225" w:rsidRPr="00E87E48" w:rsidTr="00B31352">
        <w:trPr>
          <w:gridAfter w:val="2"/>
          <w:wAfter w:w="803" w:type="dxa"/>
          <w:trHeight w:val="300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E1225" w:rsidRPr="00E87E48" w:rsidRDefault="00DE1225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виду обращения</w:t>
            </w:r>
          </w:p>
        </w:tc>
      </w:tr>
      <w:tr w:rsidR="007E0F2B" w:rsidRPr="00E87E48" w:rsidTr="00B31352">
        <w:trPr>
          <w:gridAfter w:val="2"/>
          <w:wAfter w:w="803" w:type="dxa"/>
          <w:trHeight w:val="300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</w:t>
            </w:r>
          </w:p>
        </w:tc>
      </w:tr>
      <w:tr w:rsidR="007E0F2B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Письменное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</w:t>
            </w:r>
          </w:p>
        </w:tc>
      </w:tr>
      <w:tr w:rsidR="007E0F2B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с сайта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7E0F2B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письмо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E0F2B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МЭДО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E0F2B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по электронной почте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E0F2B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B31352" w:rsidRPr="00E87E48" w:rsidTr="00B3135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1225" w:rsidRPr="00E87E48" w:rsidTr="00B31352">
        <w:trPr>
          <w:gridAfter w:val="2"/>
          <w:wAfter w:w="803" w:type="dxa"/>
          <w:trHeight w:val="300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E1225" w:rsidRPr="00E87E48" w:rsidRDefault="00DE1225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типу обращения</w:t>
            </w:r>
          </w:p>
        </w:tc>
      </w:tr>
      <w:tr w:rsidR="007E0F2B" w:rsidRPr="00E87E48" w:rsidTr="00B31352">
        <w:trPr>
          <w:gridAfter w:val="2"/>
          <w:wAfter w:w="803" w:type="dxa"/>
          <w:trHeight w:val="300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</w:t>
            </w:r>
          </w:p>
        </w:tc>
      </w:tr>
      <w:tr w:rsidR="007E0F2B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Заявление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</w:t>
            </w:r>
          </w:p>
        </w:tc>
      </w:tr>
      <w:tr w:rsidR="007E0F2B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З.00.Заявление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E0F2B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З11.Просьба гражданина о содействии в реализации его конституционных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7E0F2B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З13.Просьба гражданина о содействии в реализации конституционных прав других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E0F2B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З23.Сообщение гражданина о недостатках в работе государственных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E0F2B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Жалоба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7E0F2B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Предложение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7E0F2B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 обращение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B31352" w:rsidRPr="00E87E48" w:rsidTr="00B3135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1225" w:rsidRPr="00E87E48" w:rsidTr="00B31352">
        <w:trPr>
          <w:gridAfter w:val="2"/>
          <w:wAfter w:w="803" w:type="dxa"/>
          <w:trHeight w:val="300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E1225" w:rsidRPr="00E87E48" w:rsidRDefault="00DE1225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типу заявителя</w:t>
            </w:r>
          </w:p>
        </w:tc>
      </w:tr>
      <w:tr w:rsidR="007E0F2B" w:rsidRPr="00E87E48" w:rsidTr="00B31352">
        <w:trPr>
          <w:gridAfter w:val="2"/>
          <w:wAfter w:w="803" w:type="dxa"/>
          <w:trHeight w:val="300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</w:t>
            </w:r>
          </w:p>
        </w:tc>
      </w:tr>
      <w:tr w:rsidR="007E0F2B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именное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B31352" w:rsidRPr="00E87E48" w:rsidTr="00B3135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1225" w:rsidRPr="00E87E48" w:rsidTr="00B31352">
        <w:trPr>
          <w:gridAfter w:val="2"/>
          <w:wAfter w:w="803" w:type="dxa"/>
          <w:trHeight w:val="300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E1225" w:rsidRPr="00E87E48" w:rsidRDefault="00DE1225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частоте обращения</w:t>
            </w:r>
          </w:p>
        </w:tc>
      </w:tr>
      <w:tr w:rsidR="007E0F2B" w:rsidRPr="00E87E48" w:rsidTr="00B31352">
        <w:trPr>
          <w:gridAfter w:val="2"/>
          <w:wAfter w:w="803" w:type="dxa"/>
          <w:trHeight w:val="300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</w:t>
            </w:r>
          </w:p>
        </w:tc>
      </w:tr>
      <w:tr w:rsidR="007E0F2B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первичное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7E0F2B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повторное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31352" w:rsidRPr="00E87E48" w:rsidTr="00B3135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1225" w:rsidRPr="00E87E48" w:rsidTr="00B31352">
        <w:trPr>
          <w:gridAfter w:val="2"/>
          <w:wAfter w:w="803" w:type="dxa"/>
          <w:trHeight w:val="300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E1225" w:rsidRPr="00E87E48" w:rsidRDefault="00DE1225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типу автора</w:t>
            </w:r>
          </w:p>
        </w:tc>
      </w:tr>
      <w:tr w:rsidR="007E0F2B" w:rsidRPr="00E87E48" w:rsidTr="00B31352">
        <w:trPr>
          <w:gridAfter w:val="2"/>
          <w:wAfter w:w="803" w:type="dxa"/>
          <w:trHeight w:val="300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</w:t>
            </w:r>
          </w:p>
        </w:tc>
      </w:tr>
      <w:tr w:rsidR="007E0F2B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от заявителя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7E0F2B" w:rsidRPr="00E87E48" w:rsidTr="003A488B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Администрация Президента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7E0F2B" w:rsidRPr="00E87E48" w:rsidTr="003A488B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Аппарат Правительства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E0F2B" w:rsidRPr="00E87E48" w:rsidTr="003A488B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Минстрой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E0F2B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Уполномоченный по правам человека в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31352" w:rsidRPr="00E87E48" w:rsidTr="00B3135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25" w:rsidRPr="00E87E48" w:rsidRDefault="00DE1225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1225" w:rsidRPr="00E87E48" w:rsidTr="00B31352">
        <w:trPr>
          <w:gridAfter w:val="2"/>
          <w:wAfter w:w="803" w:type="dxa"/>
          <w:trHeight w:val="300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E1225" w:rsidRPr="00E87E48" w:rsidRDefault="00DE1225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тематикам обращений</w:t>
            </w:r>
          </w:p>
        </w:tc>
      </w:tr>
      <w:tr w:rsidR="007E0F2B" w:rsidRPr="00E87E48" w:rsidTr="00B31352">
        <w:trPr>
          <w:gridAfter w:val="2"/>
          <w:wAfter w:w="803" w:type="dxa"/>
          <w:trHeight w:val="300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2B" w:rsidRPr="00E87E48" w:rsidRDefault="007E0F2B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Государство, общество,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Конституционный строй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Население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0001.0001.0005.0012. Обустройство соотечественников переселенцев (жилье, работа, учеба, подъемные и т.д.)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государственного 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0001.0002.0025.0086. Условия ведения предпринимательской деятельности, деятельность хозяйствующих субъектов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0001.0002.0025.0088. Приватизация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0001.0002.0025.0117. Арендные отношения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Обращения, заявления и жалобы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0001.0002.0027.0122. Неполучение ответа на обращение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0001.0002.0027.0133. Истребование дополнительных документов и материалов, в том числе в электронной форме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0001.0003.0037.0210. Государственная регистрация прав на недвижимое имущество и сделок с ним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сфера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0002.0007.0072.0285. Компенсационные выплаты за утраченное имущество, за ущерб от стихийных бедствий, в том числе жилье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0002.0007.0074.0315. Социальная защита пострадавших от стихийных бедствий, чрезвычайных происшествий, терактов и пожаров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Образование. Наука.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 (за исключением международного сотрудничества)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 xml:space="preserve">0002.0013.0139.0336. Культурно-досуговая деятельность </w:t>
            </w:r>
            <w:proofErr w:type="gramStart"/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 (за исключением международного сотрудничества)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0002.0013.0141.0370. Культурное наследие народов Российской Федерации и сохранение историко-культурных территорий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Международные выставки, торги, аукционы, ярмарки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0003.0010.0115.0790. Международные выставки, торги, аукционы, ярмарки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Военная служба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0004.0015.0155.0934. Дни воинской славы и памятные даты России. Патриотическое воспитание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Безопасность и охрана правопорядка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Общие положения в сфере обеспечения безопасности государства, общества и личности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0004.0016.0159.0975. Органы внутренних дел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Безопасность личности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0004.0016.0163.1029. Просьба о розыске военнопленных, интернированных и пропавших без вести в наши дни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Жилищно-коммунальная сфера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</w:tr>
      <w:tr w:rsidR="00D769F0" w:rsidRPr="00E87E48" w:rsidTr="00B31352">
        <w:trPr>
          <w:gridAfter w:val="2"/>
          <w:wAfter w:w="803" w:type="dxa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DE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0005.0005.0057.1176. Государственные жилищные сертификаты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F0" w:rsidRPr="00E87E48" w:rsidRDefault="00D769F0" w:rsidP="00B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4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</w:tbl>
    <w:p w:rsidR="00CA084D" w:rsidRPr="00E87E48" w:rsidRDefault="00CA084D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84D" w:rsidRPr="00E87E48" w:rsidRDefault="00B31352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E48">
        <w:rPr>
          <w:rFonts w:ascii="Times New Roman" w:hAnsi="Times New Roman" w:cs="Times New Roman"/>
          <w:sz w:val="28"/>
          <w:szCs w:val="28"/>
        </w:rPr>
        <w:t>По всем обращениям даны ответы или разъяснения в установленные законодательством сроки.</w:t>
      </w:r>
    </w:p>
    <w:p w:rsidR="00CA084D" w:rsidRPr="00E87E48" w:rsidRDefault="00CA084D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84D" w:rsidRPr="00E87E48" w:rsidRDefault="00CA084D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84D" w:rsidRPr="00E87E48" w:rsidRDefault="007D240E" w:rsidP="00B31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E48">
        <w:rPr>
          <w:rFonts w:ascii="Times New Roman" w:hAnsi="Times New Roman" w:cs="Times New Roman"/>
          <w:sz w:val="28"/>
          <w:szCs w:val="28"/>
        </w:rPr>
        <w:t>Глав</w:t>
      </w:r>
      <w:r w:rsidR="00DE1225" w:rsidRPr="00E87E48">
        <w:rPr>
          <w:rFonts w:ascii="Times New Roman" w:hAnsi="Times New Roman" w:cs="Times New Roman"/>
          <w:sz w:val="28"/>
          <w:szCs w:val="28"/>
        </w:rPr>
        <w:t>а города Суджи</w:t>
      </w:r>
      <w:r w:rsidR="00CA084D" w:rsidRPr="00E87E48">
        <w:rPr>
          <w:rFonts w:ascii="Times New Roman" w:hAnsi="Times New Roman" w:cs="Times New Roman"/>
          <w:sz w:val="28"/>
          <w:szCs w:val="28"/>
        </w:rPr>
        <w:t xml:space="preserve">  </w:t>
      </w:r>
      <w:r w:rsidR="00701E97" w:rsidRPr="00E87E48">
        <w:rPr>
          <w:rFonts w:ascii="Times New Roman" w:hAnsi="Times New Roman" w:cs="Times New Roman"/>
          <w:sz w:val="28"/>
          <w:szCs w:val="28"/>
        </w:rPr>
        <w:t xml:space="preserve">   </w:t>
      </w:r>
      <w:r w:rsidR="003A488B" w:rsidRPr="00E87E48">
        <w:rPr>
          <w:rFonts w:ascii="Times New Roman" w:hAnsi="Times New Roman" w:cs="Times New Roman"/>
          <w:sz w:val="28"/>
          <w:szCs w:val="28"/>
        </w:rPr>
        <w:t xml:space="preserve">   </w:t>
      </w:r>
      <w:r w:rsidR="00701E97" w:rsidRPr="00E87E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A084D" w:rsidRPr="00E87E4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DE1225" w:rsidRPr="00E87E48">
        <w:rPr>
          <w:rFonts w:ascii="Times New Roman" w:hAnsi="Times New Roman" w:cs="Times New Roman"/>
          <w:sz w:val="28"/>
          <w:szCs w:val="28"/>
        </w:rPr>
        <w:t>В.В.Слащев</w:t>
      </w:r>
      <w:proofErr w:type="spellEnd"/>
    </w:p>
    <w:p w:rsidR="00CA084D" w:rsidRPr="00E87E48" w:rsidRDefault="00CA084D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40D09" w:rsidRPr="00E87E48" w:rsidRDefault="00E87E48" w:rsidP="00E104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040D09" w:rsidRPr="00E87E48" w:rsidSect="00B313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F3"/>
    <w:rsid w:val="00176FDD"/>
    <w:rsid w:val="00193F7D"/>
    <w:rsid w:val="00282658"/>
    <w:rsid w:val="002C1F89"/>
    <w:rsid w:val="003235BB"/>
    <w:rsid w:val="0036493D"/>
    <w:rsid w:val="00385958"/>
    <w:rsid w:val="00391B3D"/>
    <w:rsid w:val="003A488B"/>
    <w:rsid w:val="00417B2E"/>
    <w:rsid w:val="00434DA4"/>
    <w:rsid w:val="004458B1"/>
    <w:rsid w:val="00447B73"/>
    <w:rsid w:val="00500FFA"/>
    <w:rsid w:val="005268F3"/>
    <w:rsid w:val="005E1C27"/>
    <w:rsid w:val="005F042C"/>
    <w:rsid w:val="006228FF"/>
    <w:rsid w:val="00650059"/>
    <w:rsid w:val="00656705"/>
    <w:rsid w:val="00701E97"/>
    <w:rsid w:val="00711D40"/>
    <w:rsid w:val="007C1429"/>
    <w:rsid w:val="007D240E"/>
    <w:rsid w:val="007E0F2B"/>
    <w:rsid w:val="008E73A0"/>
    <w:rsid w:val="00906000"/>
    <w:rsid w:val="00A42564"/>
    <w:rsid w:val="00A85FB8"/>
    <w:rsid w:val="00A92330"/>
    <w:rsid w:val="00B31352"/>
    <w:rsid w:val="00B43F59"/>
    <w:rsid w:val="00B650DE"/>
    <w:rsid w:val="00B719EF"/>
    <w:rsid w:val="00C83B95"/>
    <w:rsid w:val="00CA084D"/>
    <w:rsid w:val="00CE6CB2"/>
    <w:rsid w:val="00D66DA6"/>
    <w:rsid w:val="00D769F0"/>
    <w:rsid w:val="00D87F93"/>
    <w:rsid w:val="00DE1225"/>
    <w:rsid w:val="00E104E3"/>
    <w:rsid w:val="00E3509D"/>
    <w:rsid w:val="00E87E48"/>
    <w:rsid w:val="00F13DF9"/>
    <w:rsid w:val="00F2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6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D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6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780B5-7A37-4D54-95D4-B9AEBC05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Admin</cp:lastModifiedBy>
  <cp:revision>6</cp:revision>
  <cp:lastPrinted>2025-05-12T10:17:00Z</cp:lastPrinted>
  <dcterms:created xsi:type="dcterms:W3CDTF">2024-12-06T07:59:00Z</dcterms:created>
  <dcterms:modified xsi:type="dcterms:W3CDTF">2025-05-12T10:38:00Z</dcterms:modified>
</cp:coreProperties>
</file>