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C2" w:rsidRDefault="005716C2" w:rsidP="005716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3C5197" wp14:editId="2F12BC16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95" w:rsidRDefault="00C72AD2" w:rsidP="00C517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Курской области начнут выявлять </w:t>
      </w:r>
      <w:r w:rsidR="00C51795">
        <w:rPr>
          <w:rFonts w:ascii="Times New Roman" w:hAnsi="Times New Roman" w:cs="Times New Roman"/>
          <w:b/>
          <w:sz w:val="28"/>
          <w:szCs w:val="28"/>
        </w:rPr>
        <w:t>правообладателей ранее учтенных</w:t>
      </w:r>
    </w:p>
    <w:p w:rsidR="008532D6" w:rsidRDefault="008532D6" w:rsidP="00C517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  <w:bookmarkStart w:id="0" w:name="_GoBack"/>
      <w:bookmarkEnd w:id="0"/>
    </w:p>
    <w:p w:rsidR="004B0459" w:rsidRDefault="004B0459" w:rsidP="008532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30D" w:rsidRPr="0012030D" w:rsidRDefault="0012030D" w:rsidP="00E744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0D">
        <w:rPr>
          <w:rFonts w:ascii="Times New Roman" w:hAnsi="Times New Roman" w:cs="Times New Roman"/>
          <w:b/>
          <w:sz w:val="28"/>
          <w:szCs w:val="28"/>
        </w:rPr>
        <w:t>С 29 июня 2021 года вступает в силу Федеральный закон от 30 декабря 2020 года № 518-ФЗ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30D">
        <w:rPr>
          <w:rFonts w:ascii="Times New Roman" w:hAnsi="Times New Roman" w:cs="Times New Roman"/>
          <w:b/>
          <w:sz w:val="28"/>
          <w:szCs w:val="28"/>
        </w:rPr>
        <w:t>устанавливающий порядок выявления правообладателей ранее учтенных объектов недвижимости</w:t>
      </w:r>
      <w:r w:rsidR="007B1A6C">
        <w:rPr>
          <w:rFonts w:ascii="Times New Roman" w:hAnsi="Times New Roman" w:cs="Times New Roman"/>
          <w:b/>
          <w:sz w:val="28"/>
          <w:szCs w:val="28"/>
        </w:rPr>
        <w:t>.</w:t>
      </w:r>
    </w:p>
    <w:p w:rsidR="00241DD2" w:rsidRPr="00241DD2" w:rsidRDefault="00E25147" w:rsidP="00241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241DD2">
        <w:rPr>
          <w:rFonts w:ascii="Times New Roman" w:hAnsi="Times New Roman" w:cs="Times New Roman"/>
          <w:sz w:val="28"/>
          <w:szCs w:val="28"/>
        </w:rPr>
        <w:t>способствует реализации</w:t>
      </w:r>
      <w:r w:rsidR="00E7447F" w:rsidRPr="00E3599B">
        <w:rPr>
          <w:rFonts w:ascii="Times New Roman" w:hAnsi="Times New Roman" w:cs="Times New Roman"/>
          <w:sz w:val="28"/>
          <w:szCs w:val="28"/>
        </w:rPr>
        <w:t xml:space="preserve"> комплексного плана по наполнению сведениями Единого государственного реестра недвижимости (ЕГРН), который </w:t>
      </w:r>
      <w:proofErr w:type="spellStart"/>
      <w:r w:rsidR="00E7447F" w:rsidRPr="00E3599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7447F" w:rsidRPr="00E3599B">
        <w:rPr>
          <w:rFonts w:ascii="Times New Roman" w:hAnsi="Times New Roman" w:cs="Times New Roman"/>
          <w:sz w:val="28"/>
          <w:szCs w:val="28"/>
        </w:rPr>
        <w:t xml:space="preserve"> реализует совместно с региональными органами исполнительной власти. </w:t>
      </w:r>
      <w:r w:rsidR="00241DD2" w:rsidRPr="00241DD2">
        <w:rPr>
          <w:rFonts w:ascii="Times New Roman" w:hAnsi="Times New Roman" w:cs="Times New Roman"/>
          <w:sz w:val="28"/>
          <w:szCs w:val="28"/>
        </w:rPr>
        <w:t xml:space="preserve">В развитие плана ведомство утвердило «дорожные карты» со всеми субъектами Российской Федерации. </w:t>
      </w:r>
    </w:p>
    <w:p w:rsidR="00E7447F" w:rsidRPr="00E3599B" w:rsidRDefault="00E7447F" w:rsidP="00E74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9B">
        <w:rPr>
          <w:rFonts w:ascii="Times New Roman" w:hAnsi="Times New Roman" w:cs="Times New Roman"/>
          <w:sz w:val="28"/>
          <w:szCs w:val="28"/>
        </w:rPr>
        <w:t>Указанным Зак</w:t>
      </w:r>
      <w:r w:rsidR="001A5521">
        <w:rPr>
          <w:rFonts w:ascii="Times New Roman" w:hAnsi="Times New Roman" w:cs="Times New Roman"/>
          <w:sz w:val="28"/>
          <w:szCs w:val="28"/>
        </w:rPr>
        <w:t>оном Федеральный закон от 13</w:t>
      </w:r>
      <w:r w:rsidR="005E44FB">
        <w:rPr>
          <w:rFonts w:ascii="Times New Roman" w:hAnsi="Times New Roman" w:cs="Times New Roman"/>
          <w:sz w:val="28"/>
          <w:szCs w:val="28"/>
        </w:rPr>
        <w:t>.07.</w:t>
      </w:r>
      <w:r w:rsidR="00FA3B7A">
        <w:rPr>
          <w:rFonts w:ascii="Times New Roman" w:hAnsi="Times New Roman" w:cs="Times New Roman"/>
          <w:sz w:val="28"/>
          <w:szCs w:val="28"/>
        </w:rPr>
        <w:t xml:space="preserve">2015 № 218-ФЗ </w:t>
      </w:r>
      <w:r w:rsidRPr="00E3599B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(далее – Закон № 218-ФЗ) дополнен статьей 69.1, в соответствии с которой:</w:t>
      </w:r>
    </w:p>
    <w:p w:rsidR="00E7447F" w:rsidRPr="00E3599B" w:rsidRDefault="008A3622" w:rsidP="00E74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E7447F" w:rsidRPr="00E3599B">
        <w:rPr>
          <w:rFonts w:ascii="Times New Roman" w:hAnsi="Times New Roman" w:cs="Times New Roman"/>
          <w:sz w:val="28"/>
          <w:szCs w:val="28"/>
        </w:rPr>
        <w:t xml:space="preserve">рганы исполнительной власти субъектов Российской Федерации - городов федерального значения Москвы, Санкт-Петербурга и Севастополя, органы местного самоуправления (далее – уполномоченные органы) наделяются полномочиями </w:t>
      </w:r>
      <w:proofErr w:type="gramStart"/>
      <w:r w:rsidR="00E7447F" w:rsidRPr="00E359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7447F" w:rsidRPr="00E3599B">
        <w:rPr>
          <w:rFonts w:ascii="Times New Roman" w:hAnsi="Times New Roman" w:cs="Times New Roman"/>
          <w:sz w:val="28"/>
          <w:szCs w:val="28"/>
        </w:rPr>
        <w:t>:</w:t>
      </w:r>
    </w:p>
    <w:p w:rsidR="00E7447F" w:rsidRPr="008A3622" w:rsidRDefault="00E7447F" w:rsidP="008A362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22">
        <w:rPr>
          <w:rFonts w:ascii="Times New Roman" w:hAnsi="Times New Roman" w:cs="Times New Roman"/>
          <w:sz w:val="28"/>
          <w:szCs w:val="28"/>
        </w:rPr>
        <w:t xml:space="preserve">проведению мероприятий по выявлению правообладателей объектов недвижимости, которые в соответствии со статьей 69 Закона № 218-ФЗ считаются ранее учтенными объектами недвижимости или </w:t>
      </w:r>
      <w:proofErr w:type="gramStart"/>
      <w:r w:rsidRPr="008A362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8A3622">
        <w:rPr>
          <w:rFonts w:ascii="Times New Roman" w:hAnsi="Times New Roman" w:cs="Times New Roman"/>
          <w:sz w:val="28"/>
          <w:szCs w:val="28"/>
        </w:rPr>
        <w:t xml:space="preserve"> о которых могут быть внесены в ЕГРН по правилам, предусмотренным для внесения сведений о ранее учтенных объектах недвижимости;</w:t>
      </w:r>
    </w:p>
    <w:p w:rsidR="00E7447F" w:rsidRPr="008A3622" w:rsidRDefault="00E7447F" w:rsidP="008A362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622">
        <w:rPr>
          <w:rFonts w:ascii="Times New Roman" w:hAnsi="Times New Roman" w:cs="Times New Roman"/>
          <w:sz w:val="28"/>
          <w:szCs w:val="28"/>
        </w:rPr>
        <w:t xml:space="preserve">проведению мероприятий по обеспечению внесения в ЕГРН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</w:t>
      </w:r>
      <w:r w:rsidRPr="008A3622">
        <w:rPr>
          <w:rFonts w:ascii="Times New Roman" w:hAnsi="Times New Roman" w:cs="Times New Roman"/>
          <w:sz w:val="28"/>
          <w:szCs w:val="28"/>
        </w:rPr>
        <w:lastRenderedPageBreak/>
        <w:t>от 21.07.1997 № 122-ФЗ и права на такие объекты недвижимости, подтверждающиеся указанными документами, не зарегистрированы в ЕГРН;</w:t>
      </w:r>
      <w:proofErr w:type="gramEnd"/>
    </w:p>
    <w:p w:rsidR="00E7447F" w:rsidRPr="008A3622" w:rsidRDefault="00E7447F" w:rsidP="008A362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22">
        <w:rPr>
          <w:rFonts w:ascii="Times New Roman" w:hAnsi="Times New Roman" w:cs="Times New Roman"/>
          <w:sz w:val="28"/>
          <w:szCs w:val="28"/>
        </w:rPr>
        <w:t xml:space="preserve">подготовке проекта </w:t>
      </w:r>
      <w:proofErr w:type="gramStart"/>
      <w:r w:rsidRPr="008A3622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A3622">
        <w:rPr>
          <w:rFonts w:ascii="Times New Roman" w:hAnsi="Times New Roman" w:cs="Times New Roman"/>
          <w:sz w:val="28"/>
          <w:szCs w:val="28"/>
        </w:rPr>
        <w:t xml:space="preserve"> о выявлении правообладателя ранее учтенного объекта недвижимости;</w:t>
      </w:r>
    </w:p>
    <w:p w:rsidR="00E7447F" w:rsidRPr="008A3622" w:rsidRDefault="00E7447F" w:rsidP="008A362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22">
        <w:rPr>
          <w:rFonts w:ascii="Times New Roman" w:hAnsi="Times New Roman" w:cs="Times New Roman"/>
          <w:sz w:val="28"/>
          <w:szCs w:val="28"/>
        </w:rPr>
        <w:t>взаимодействию с лицом, выявленным в порядке, предусмотренном статьей 69.1 Закона № 218-ФЗ, в качестве правообладателя ранее учтенного объекта недвижимости;</w:t>
      </w:r>
    </w:p>
    <w:p w:rsidR="00E7447F" w:rsidRPr="008A3622" w:rsidRDefault="00E7447F" w:rsidP="008A362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22">
        <w:rPr>
          <w:rFonts w:ascii="Times New Roman" w:hAnsi="Times New Roman" w:cs="Times New Roman"/>
          <w:sz w:val="28"/>
          <w:szCs w:val="28"/>
        </w:rPr>
        <w:t>принятию решения о выявлении правообладателя ранее учтенного объекта недвижимости;</w:t>
      </w:r>
    </w:p>
    <w:p w:rsidR="00E7447F" w:rsidRPr="008A3622" w:rsidRDefault="00E7447F" w:rsidP="008A362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622">
        <w:rPr>
          <w:rFonts w:ascii="Times New Roman" w:hAnsi="Times New Roman" w:cs="Times New Roman"/>
          <w:sz w:val="28"/>
          <w:szCs w:val="28"/>
        </w:rPr>
        <w:t>направлению в орган регистрации прав заявления о внесении в ЕГРН сведений о правообладателе ранее учтенного объекта недвижимости – в случае, если сведения о ранее учтенном объекте недвижимости, за исключением сведений о его правообладателе, содержатся в ЕГРН или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– в</w:t>
      </w:r>
      <w:proofErr w:type="gramEnd"/>
      <w:r w:rsidRPr="008A3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62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A3622">
        <w:rPr>
          <w:rFonts w:ascii="Times New Roman" w:hAnsi="Times New Roman" w:cs="Times New Roman"/>
          <w:sz w:val="28"/>
          <w:szCs w:val="28"/>
        </w:rPr>
        <w:t>, если сведения о ранее учтенном объекте недвижимости, а также о его правообладателе в ЕГРН отсутствуют;</w:t>
      </w:r>
    </w:p>
    <w:p w:rsidR="00E7447F" w:rsidRPr="00E3599B" w:rsidRDefault="008A3622" w:rsidP="00E74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E7447F" w:rsidRPr="00E3599B">
        <w:rPr>
          <w:rFonts w:ascii="Times New Roman" w:hAnsi="Times New Roman" w:cs="Times New Roman"/>
          <w:sz w:val="28"/>
          <w:szCs w:val="28"/>
        </w:rPr>
        <w:t xml:space="preserve"> случае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прекратившие свое существование,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недвижимости. При этом подготовка и представление в орган регистрации прав акта обследования не требуется,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недвижимости.</w:t>
      </w:r>
    </w:p>
    <w:p w:rsidR="00E7447F" w:rsidRPr="00E3599B" w:rsidRDefault="008A3622" w:rsidP="00E74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E7447F" w:rsidRPr="00E3599B">
        <w:rPr>
          <w:rFonts w:ascii="Times New Roman" w:hAnsi="Times New Roman" w:cs="Times New Roman"/>
          <w:sz w:val="28"/>
          <w:szCs w:val="28"/>
        </w:rPr>
        <w:t>полномоченные органы вправе:</w:t>
      </w:r>
    </w:p>
    <w:p w:rsidR="00E7447F" w:rsidRPr="008A3622" w:rsidRDefault="00E7447F" w:rsidP="008A362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22">
        <w:rPr>
          <w:rFonts w:ascii="Times New Roman" w:hAnsi="Times New Roman" w:cs="Times New Roman"/>
          <w:sz w:val="28"/>
          <w:szCs w:val="28"/>
        </w:rPr>
        <w:t>обеспечить выполнение комплексных кадастровых работ в целях уточнения границ земельных участков, указанных в части 1 статьи 69.1 Закона № 218-ФЗ;</w:t>
      </w:r>
    </w:p>
    <w:p w:rsidR="00564F99" w:rsidRPr="00293669" w:rsidRDefault="00E7447F" w:rsidP="0029366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22">
        <w:rPr>
          <w:rFonts w:ascii="Times New Roman" w:hAnsi="Times New Roman" w:cs="Times New Roman"/>
          <w:sz w:val="28"/>
          <w:szCs w:val="28"/>
        </w:rPr>
        <w:t xml:space="preserve">в дальнейшем обратиться </w:t>
      </w:r>
      <w:proofErr w:type="gramStart"/>
      <w:r w:rsidRPr="008A3622">
        <w:rPr>
          <w:rFonts w:ascii="Times New Roman" w:hAnsi="Times New Roman" w:cs="Times New Roman"/>
          <w:sz w:val="28"/>
          <w:szCs w:val="28"/>
        </w:rPr>
        <w:t>без доверенности от имени правообладателей таких земельных участков в орган регистрации прав с заявлением об осуществлении</w:t>
      </w:r>
      <w:proofErr w:type="gramEnd"/>
      <w:r w:rsidRPr="008A3622">
        <w:rPr>
          <w:rFonts w:ascii="Times New Roman" w:hAnsi="Times New Roman" w:cs="Times New Roman"/>
          <w:sz w:val="28"/>
          <w:szCs w:val="28"/>
        </w:rPr>
        <w:t xml:space="preserve"> </w:t>
      </w:r>
      <w:r w:rsidRPr="008A3622"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в связи с уточнением границ таких земельных участков.</w:t>
      </w:r>
    </w:p>
    <w:sectPr w:rsidR="00564F99" w:rsidRPr="00293669" w:rsidSect="00487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4DA2"/>
    <w:multiLevelType w:val="hybridMultilevel"/>
    <w:tmpl w:val="1A48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815A7"/>
    <w:multiLevelType w:val="hybridMultilevel"/>
    <w:tmpl w:val="2FF0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F7"/>
    <w:rsid w:val="0012030D"/>
    <w:rsid w:val="001A5521"/>
    <w:rsid w:val="00241DD2"/>
    <w:rsid w:val="00293669"/>
    <w:rsid w:val="003408F7"/>
    <w:rsid w:val="00487181"/>
    <w:rsid w:val="0049744B"/>
    <w:rsid w:val="004B0459"/>
    <w:rsid w:val="005541E7"/>
    <w:rsid w:val="00564F99"/>
    <w:rsid w:val="005716C2"/>
    <w:rsid w:val="005E44FB"/>
    <w:rsid w:val="006924FE"/>
    <w:rsid w:val="007B1A6C"/>
    <w:rsid w:val="008532D6"/>
    <w:rsid w:val="008A3622"/>
    <w:rsid w:val="00980731"/>
    <w:rsid w:val="00C51795"/>
    <w:rsid w:val="00C72AD2"/>
    <w:rsid w:val="00E25147"/>
    <w:rsid w:val="00E7447F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7F"/>
  </w:style>
  <w:style w:type="paragraph" w:styleId="1">
    <w:name w:val="heading 1"/>
    <w:basedOn w:val="a"/>
    <w:link w:val="10"/>
    <w:uiPriority w:val="9"/>
    <w:qFormat/>
    <w:rsid w:val="004B0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7F"/>
  </w:style>
  <w:style w:type="paragraph" w:styleId="1">
    <w:name w:val="heading 1"/>
    <w:basedOn w:val="a"/>
    <w:link w:val="10"/>
    <w:uiPriority w:val="9"/>
    <w:qFormat/>
    <w:rsid w:val="004B0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3B29-BB61-4E34-AA07-F93B3717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Косинова Светлана Александровна</dc:creator>
  <cp:keywords/>
  <dc:description/>
  <cp:lastModifiedBy>Косинова Светлана Александровна</cp:lastModifiedBy>
  <cp:revision>44</cp:revision>
  <cp:lastPrinted>2021-06-15T12:07:00Z</cp:lastPrinted>
  <dcterms:created xsi:type="dcterms:W3CDTF">2021-06-15T11:29:00Z</dcterms:created>
  <dcterms:modified xsi:type="dcterms:W3CDTF">2021-06-29T08:24:00Z</dcterms:modified>
</cp:coreProperties>
</file>