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67" w:rsidRPr="00E23FC1" w:rsidRDefault="00CD5767" w:rsidP="00CD5767">
      <w:pPr>
        <w:shd w:val="clear" w:color="auto" w:fill="FFFFFF"/>
        <w:ind w:left="-142" w:right="-149" w:firstLine="567"/>
        <w:rPr>
          <w:b/>
          <w:szCs w:val="28"/>
        </w:rPr>
      </w:pPr>
      <w:r w:rsidRPr="0005675B">
        <w:rPr>
          <w:b/>
          <w:szCs w:val="28"/>
        </w:rPr>
        <w:t>Об установлении срока кассационного обжалования в уголовном судопроизводстве</w:t>
      </w:r>
      <w:r w:rsidRPr="00E23FC1">
        <w:rPr>
          <w:b/>
          <w:szCs w:val="28"/>
        </w:rPr>
        <w:t>.</w:t>
      </w:r>
    </w:p>
    <w:p w:rsidR="00CD5767" w:rsidRPr="003460F5" w:rsidRDefault="00CD5767" w:rsidP="00CD5767">
      <w:pPr>
        <w:shd w:val="clear" w:color="auto" w:fill="FFFFFF"/>
        <w:ind w:left="-142" w:right="-149" w:firstLine="567"/>
        <w:rPr>
          <w:szCs w:val="28"/>
        </w:rPr>
      </w:pPr>
      <w:r w:rsidRPr="003460F5">
        <w:rPr>
          <w:szCs w:val="28"/>
        </w:rPr>
        <w:t>Разъясняет заместитель прокурора Суджанского района В.В. Рогач.</w:t>
      </w:r>
    </w:p>
    <w:p w:rsidR="00CD5767" w:rsidRPr="00844F39" w:rsidRDefault="00CD5767" w:rsidP="00CD5767">
      <w:pPr>
        <w:shd w:val="clear" w:color="auto" w:fill="FFFFFF"/>
        <w:ind w:left="-142" w:right="-149" w:firstLine="567"/>
        <w:rPr>
          <w:szCs w:val="28"/>
        </w:rPr>
      </w:pPr>
      <w:r w:rsidRPr="00844F39">
        <w:rPr>
          <w:szCs w:val="28"/>
        </w:rPr>
        <w:t xml:space="preserve">Федеральным законом от 24.02.2021 № 15-ФЗ «О внесении изменений в Уголовно-процессуальный кодекс Российской Федерации» внесены изменения в статью 401³ УПК РФ, </w:t>
      </w:r>
      <w:r w:rsidRPr="0005675B">
        <w:rPr>
          <w:szCs w:val="28"/>
        </w:rPr>
        <w:t>регламентирующую</w:t>
      </w:r>
      <w:r w:rsidRPr="00844F39">
        <w:rPr>
          <w:szCs w:val="28"/>
        </w:rPr>
        <w:t xml:space="preserve"> порядок подачи кассационных жалобы, представления.</w:t>
      </w:r>
    </w:p>
    <w:p w:rsidR="00CD5767" w:rsidRPr="00844F39" w:rsidRDefault="00CD5767" w:rsidP="00CD5767">
      <w:pPr>
        <w:shd w:val="clear" w:color="auto" w:fill="FFFFFF"/>
        <w:ind w:left="-142" w:right="-149" w:firstLine="567"/>
        <w:rPr>
          <w:szCs w:val="28"/>
        </w:rPr>
      </w:pPr>
      <w:r w:rsidRPr="0005675B">
        <w:rPr>
          <w:szCs w:val="28"/>
        </w:rPr>
        <w:t>Так, д</w:t>
      </w:r>
      <w:r w:rsidRPr="00844F39">
        <w:rPr>
          <w:szCs w:val="28"/>
        </w:rPr>
        <w:t>о внесения изменений в УПК РФ не содержалось правовых норм, ограничивающих срок подачи кассационных жалобы, представления, за исключением годичного срока на пересмотр в кассационном порядке приговора, определения, постановления суда по основаниям, влекущим ухудшение положения осужденного, оправданного или лица, в отношении которого уголовное дело прекращено.</w:t>
      </w:r>
      <w:bookmarkStart w:id="0" w:name="_GoBack"/>
      <w:bookmarkEnd w:id="0"/>
    </w:p>
    <w:p w:rsidR="00CD5767" w:rsidRPr="00844F39" w:rsidRDefault="00CD5767" w:rsidP="004F355B">
      <w:pPr>
        <w:shd w:val="clear" w:color="auto" w:fill="FFFFFF"/>
        <w:ind w:left="-142" w:right="-149" w:firstLine="567"/>
        <w:rPr>
          <w:szCs w:val="28"/>
        </w:rPr>
      </w:pPr>
      <w:r>
        <w:rPr>
          <w:szCs w:val="28"/>
        </w:rPr>
        <w:t>С 24.03.</w:t>
      </w:r>
      <w:r w:rsidRPr="00844F39">
        <w:rPr>
          <w:szCs w:val="28"/>
        </w:rPr>
        <w:t xml:space="preserve">2021 кассационные жалоба, представление </w:t>
      </w:r>
      <w:r w:rsidRPr="0005675B">
        <w:rPr>
          <w:szCs w:val="28"/>
        </w:rPr>
        <w:t>должны</w:t>
      </w:r>
      <w:r w:rsidRPr="00844F39">
        <w:rPr>
          <w:szCs w:val="28"/>
        </w:rPr>
        <w:t xml:space="preserve"> быть поданы в течение шести месяцев со дня вступления в законную силу приговора или иного итогового судебного решения, а для осужденного, содержащегося под стражей, - в тот же срок со дня вручения ему копии такого судебного решения, вступившего в законную силу.</w:t>
      </w:r>
    </w:p>
    <w:p w:rsidR="00CD5767" w:rsidRPr="00844F39" w:rsidRDefault="00CD5767" w:rsidP="004F355B">
      <w:pPr>
        <w:shd w:val="clear" w:color="auto" w:fill="FFFFFF"/>
        <w:ind w:left="-142" w:right="-149" w:firstLine="567"/>
        <w:rPr>
          <w:szCs w:val="28"/>
        </w:rPr>
      </w:pPr>
      <w:r w:rsidRPr="00844F39">
        <w:rPr>
          <w:szCs w:val="28"/>
        </w:rPr>
        <w:t>Пропущенный по уважительной причине срок кассационного обжалования может быть восстановлен судьей суда первой инстанции по ходатайству лица, подавшего кассационную жалобу, представление. Отказ в восстановлении срока может быть обжалован в установленном УПК РФ порядке.</w:t>
      </w:r>
    </w:p>
    <w:p w:rsidR="00CD5767" w:rsidRPr="00844F39" w:rsidRDefault="00CD5767" w:rsidP="004F355B">
      <w:pPr>
        <w:shd w:val="clear" w:color="auto" w:fill="FFFFFF"/>
        <w:ind w:left="-142" w:right="-149" w:firstLine="567"/>
        <w:rPr>
          <w:szCs w:val="28"/>
        </w:rPr>
      </w:pPr>
      <w:r w:rsidRPr="00844F39">
        <w:rPr>
          <w:szCs w:val="28"/>
        </w:rPr>
        <w:t>В случае, если указанны</w:t>
      </w:r>
      <w:r>
        <w:rPr>
          <w:szCs w:val="28"/>
        </w:rPr>
        <w:t>й шестимесячный срок пропущен и</w:t>
      </w:r>
      <w:r w:rsidRPr="00844F39">
        <w:rPr>
          <w:szCs w:val="28"/>
        </w:rPr>
        <w:t xml:space="preserve"> в его восстановлении судом первой инстанции отказано, кассационные жалоба, представление на приговор или иное итоговое судебное решение подается непосредственно в суд кассационной инстанции.</w:t>
      </w:r>
    </w:p>
    <w:p w:rsidR="00097BAD" w:rsidRDefault="00CD5767" w:rsidP="004F355B">
      <w:pPr>
        <w:ind w:left="-142" w:firstLine="567"/>
      </w:pPr>
      <w:r w:rsidRPr="00844F39">
        <w:rPr>
          <w:szCs w:val="28"/>
        </w:rPr>
        <w:t xml:space="preserve">Лица, которые не воспользовались правом на обжалование в кассационном порядке приговора или иного итогового судебного решения, вступивших в законную силу в период с 1 октября 2019 года и до дня вступления в силу изменений в УПК РФ, вправе обжаловать это судебное решение в кассационном порядке в течение шести месяцев со дня вступления в силу </w:t>
      </w:r>
      <w:r w:rsidRPr="0005675B">
        <w:rPr>
          <w:szCs w:val="28"/>
        </w:rPr>
        <w:t>указанных</w:t>
      </w:r>
      <w:r w:rsidRPr="00844F39">
        <w:rPr>
          <w:szCs w:val="28"/>
        </w:rPr>
        <w:t xml:space="preserve"> изменений уголовно-процессуального законодательства.</w:t>
      </w:r>
    </w:p>
    <w:sectPr w:rsidR="00097BAD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AB"/>
    <w:rsid w:val="00097BAD"/>
    <w:rsid w:val="004F355B"/>
    <w:rsid w:val="00637920"/>
    <w:rsid w:val="008A007A"/>
    <w:rsid w:val="00CD5767"/>
    <w:rsid w:val="00E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97BC5-AF4C-423F-B448-601B0E4D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6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3</cp:revision>
  <dcterms:created xsi:type="dcterms:W3CDTF">2021-04-14T13:33:00Z</dcterms:created>
  <dcterms:modified xsi:type="dcterms:W3CDTF">2021-04-14T13:34:00Z</dcterms:modified>
</cp:coreProperties>
</file>