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03" w:rsidRPr="00733AC9" w:rsidRDefault="00811203" w:rsidP="00733AC9">
      <w:pPr>
        <w:widowControl w:val="0"/>
        <w:spacing w:after="0" w:line="240" w:lineRule="auto"/>
        <w:contextualSpacing/>
        <w:jc w:val="center"/>
        <w:rPr>
          <w:rFonts w:ascii="Times New Roman" w:eastAsia="Times New Roman" w:hAnsi="Times New Roman" w:cs="Times New Roman"/>
          <w:b/>
          <w:spacing w:val="60"/>
          <w:sz w:val="28"/>
          <w:szCs w:val="28"/>
        </w:rPr>
      </w:pPr>
      <w:r w:rsidRPr="00733AC9">
        <w:rPr>
          <w:rFonts w:ascii="Times New Roman" w:eastAsia="Times New Roman" w:hAnsi="Times New Roman" w:cs="Times New Roman"/>
          <w:noProof/>
          <w:sz w:val="28"/>
          <w:szCs w:val="28"/>
          <w:lang w:eastAsia="ru-RU"/>
        </w:rPr>
        <w:drawing>
          <wp:inline distT="0" distB="0" distL="0" distR="0" wp14:anchorId="0BD4CBF3" wp14:editId="7DA0D4A8">
            <wp:extent cx="7524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solidFill>
                      <a:srgbClr val="FFFFFF"/>
                    </a:solidFill>
                    <a:ln>
                      <a:noFill/>
                    </a:ln>
                  </pic:spPr>
                </pic:pic>
              </a:graphicData>
            </a:graphic>
          </wp:inline>
        </w:drawing>
      </w:r>
    </w:p>
    <w:p w:rsidR="00811203" w:rsidRPr="00733AC9" w:rsidRDefault="00811203" w:rsidP="00733AC9">
      <w:pPr>
        <w:widowControl w:val="0"/>
        <w:spacing w:after="0" w:line="240" w:lineRule="auto"/>
        <w:contextualSpacing/>
        <w:jc w:val="center"/>
        <w:rPr>
          <w:rFonts w:ascii="Times New Roman" w:eastAsia="Times New Roman" w:hAnsi="Times New Roman" w:cs="Times New Roman"/>
          <w:b/>
          <w:spacing w:val="60"/>
          <w:sz w:val="28"/>
          <w:szCs w:val="28"/>
        </w:rPr>
      </w:pPr>
      <w:r w:rsidRPr="00733AC9">
        <w:rPr>
          <w:rFonts w:ascii="Times New Roman" w:eastAsia="Times New Roman" w:hAnsi="Times New Roman" w:cs="Times New Roman"/>
          <w:b/>
          <w:spacing w:val="60"/>
          <w:sz w:val="28"/>
          <w:szCs w:val="28"/>
        </w:rPr>
        <w:t>СОБРАНИЕ ДЕПУТАТОВ ГОРОДА СУДЖИ</w:t>
      </w:r>
    </w:p>
    <w:p w:rsidR="00811203" w:rsidRPr="00733AC9" w:rsidRDefault="00811203" w:rsidP="00733AC9">
      <w:pPr>
        <w:widowControl w:val="0"/>
        <w:spacing w:after="0" w:line="240" w:lineRule="auto"/>
        <w:contextualSpacing/>
        <w:jc w:val="center"/>
        <w:rPr>
          <w:rFonts w:ascii="Times New Roman" w:eastAsia="Times New Roman" w:hAnsi="Times New Roman" w:cs="Times New Roman"/>
          <w:b/>
          <w:spacing w:val="60"/>
          <w:sz w:val="28"/>
          <w:szCs w:val="28"/>
        </w:rPr>
      </w:pPr>
      <w:r w:rsidRPr="00733AC9">
        <w:rPr>
          <w:rFonts w:ascii="Times New Roman" w:eastAsia="Times New Roman" w:hAnsi="Times New Roman" w:cs="Times New Roman"/>
          <w:b/>
          <w:spacing w:val="60"/>
          <w:sz w:val="28"/>
          <w:szCs w:val="28"/>
        </w:rPr>
        <w:t>СУДЖАНСКОГО РАЙОНА</w:t>
      </w:r>
    </w:p>
    <w:p w:rsidR="00811203" w:rsidRPr="00733AC9" w:rsidRDefault="00811203" w:rsidP="00733AC9">
      <w:pPr>
        <w:spacing w:after="0" w:line="240" w:lineRule="auto"/>
        <w:contextualSpacing/>
        <w:jc w:val="center"/>
        <w:rPr>
          <w:rFonts w:ascii="Times New Roman" w:eastAsia="Times New Roman" w:hAnsi="Times New Roman" w:cs="Times New Roman"/>
          <w:sz w:val="28"/>
          <w:szCs w:val="28"/>
        </w:rPr>
      </w:pPr>
    </w:p>
    <w:p w:rsidR="00811203" w:rsidRPr="00733AC9" w:rsidRDefault="00811203" w:rsidP="00733AC9">
      <w:pPr>
        <w:spacing w:after="0" w:line="240" w:lineRule="auto"/>
        <w:contextualSpacing/>
        <w:jc w:val="center"/>
        <w:rPr>
          <w:rFonts w:ascii="Times New Roman" w:eastAsia="Times New Roman" w:hAnsi="Times New Roman" w:cs="Times New Roman"/>
          <w:b/>
          <w:sz w:val="28"/>
          <w:szCs w:val="28"/>
        </w:rPr>
      </w:pPr>
      <w:r w:rsidRPr="00733AC9">
        <w:rPr>
          <w:rFonts w:ascii="Times New Roman" w:eastAsia="Times New Roman" w:hAnsi="Times New Roman" w:cs="Times New Roman"/>
          <w:b/>
          <w:sz w:val="28"/>
          <w:szCs w:val="28"/>
        </w:rPr>
        <w:t>РЕШЕНИЕ</w:t>
      </w:r>
      <w:r w:rsidR="001B7303" w:rsidRPr="00733AC9">
        <w:rPr>
          <w:rFonts w:ascii="Times New Roman" w:eastAsia="Times New Roman" w:hAnsi="Times New Roman" w:cs="Times New Roman"/>
          <w:b/>
          <w:sz w:val="28"/>
          <w:szCs w:val="28"/>
        </w:rPr>
        <w:t xml:space="preserve"> </w:t>
      </w:r>
    </w:p>
    <w:p w:rsidR="00811203" w:rsidRPr="00733AC9" w:rsidRDefault="00811203" w:rsidP="00733AC9">
      <w:pPr>
        <w:spacing w:after="0" w:line="240" w:lineRule="auto"/>
        <w:contextualSpacing/>
        <w:rPr>
          <w:rFonts w:ascii="Times New Roman" w:eastAsia="Times New Roman" w:hAnsi="Times New Roman" w:cs="Times New Roman"/>
          <w:sz w:val="28"/>
          <w:szCs w:val="28"/>
        </w:rPr>
      </w:pPr>
    </w:p>
    <w:p w:rsidR="00811203" w:rsidRPr="00733AC9" w:rsidRDefault="00811203" w:rsidP="00733AC9">
      <w:pPr>
        <w:spacing w:after="0" w:line="240" w:lineRule="auto"/>
        <w:contextualSpacing/>
        <w:jc w:val="center"/>
        <w:rPr>
          <w:rFonts w:ascii="Times New Roman" w:eastAsia="Times New Roman" w:hAnsi="Times New Roman" w:cs="Times New Roman"/>
          <w:b/>
          <w:sz w:val="28"/>
          <w:szCs w:val="28"/>
        </w:rPr>
      </w:pPr>
      <w:r w:rsidRPr="00733AC9">
        <w:rPr>
          <w:rFonts w:ascii="Times New Roman" w:eastAsia="Times New Roman" w:hAnsi="Times New Roman" w:cs="Times New Roman"/>
          <w:b/>
          <w:sz w:val="28"/>
          <w:szCs w:val="28"/>
        </w:rPr>
        <w:t>от  «</w:t>
      </w:r>
      <w:r w:rsidR="00A70F84" w:rsidRPr="00733AC9">
        <w:rPr>
          <w:rFonts w:ascii="Times New Roman" w:eastAsia="Times New Roman" w:hAnsi="Times New Roman" w:cs="Times New Roman"/>
          <w:b/>
          <w:sz w:val="28"/>
          <w:szCs w:val="28"/>
        </w:rPr>
        <w:t>25</w:t>
      </w:r>
      <w:r w:rsidRPr="00733AC9">
        <w:rPr>
          <w:rFonts w:ascii="Times New Roman" w:eastAsia="Times New Roman" w:hAnsi="Times New Roman" w:cs="Times New Roman"/>
          <w:b/>
          <w:sz w:val="28"/>
          <w:szCs w:val="28"/>
        </w:rPr>
        <w:t xml:space="preserve">»  </w:t>
      </w:r>
      <w:r w:rsidR="00A70F84" w:rsidRPr="00733AC9">
        <w:rPr>
          <w:rFonts w:ascii="Times New Roman" w:eastAsia="Times New Roman" w:hAnsi="Times New Roman" w:cs="Times New Roman"/>
          <w:b/>
          <w:sz w:val="28"/>
          <w:szCs w:val="28"/>
        </w:rPr>
        <w:t xml:space="preserve">апреля </w:t>
      </w:r>
      <w:r w:rsidRPr="00733AC9">
        <w:rPr>
          <w:rFonts w:ascii="Times New Roman" w:eastAsia="Times New Roman" w:hAnsi="Times New Roman" w:cs="Times New Roman"/>
          <w:b/>
          <w:sz w:val="28"/>
          <w:szCs w:val="28"/>
        </w:rPr>
        <w:t>2025</w:t>
      </w:r>
      <w:r w:rsidR="00DD00FA" w:rsidRPr="00733AC9">
        <w:rPr>
          <w:rFonts w:ascii="Times New Roman" w:eastAsia="Times New Roman" w:hAnsi="Times New Roman" w:cs="Times New Roman"/>
          <w:b/>
          <w:sz w:val="28"/>
          <w:szCs w:val="28"/>
        </w:rPr>
        <w:t xml:space="preserve"> </w:t>
      </w:r>
      <w:r w:rsidRPr="00733AC9">
        <w:rPr>
          <w:rFonts w:ascii="Times New Roman" w:eastAsia="Times New Roman" w:hAnsi="Times New Roman" w:cs="Times New Roman"/>
          <w:b/>
          <w:sz w:val="28"/>
          <w:szCs w:val="28"/>
        </w:rPr>
        <w:t>г.</w:t>
      </w:r>
      <w:r w:rsidR="00DD00FA" w:rsidRPr="00733AC9">
        <w:rPr>
          <w:rFonts w:ascii="Times New Roman" w:eastAsia="Times New Roman" w:hAnsi="Times New Roman" w:cs="Times New Roman"/>
          <w:b/>
          <w:sz w:val="28"/>
          <w:szCs w:val="28"/>
        </w:rPr>
        <w:t xml:space="preserve"> № </w:t>
      </w:r>
      <w:r w:rsidR="007449A6" w:rsidRPr="00733AC9">
        <w:rPr>
          <w:rFonts w:ascii="Times New Roman" w:eastAsia="Times New Roman" w:hAnsi="Times New Roman" w:cs="Times New Roman"/>
          <w:b/>
          <w:sz w:val="28"/>
          <w:szCs w:val="28"/>
        </w:rPr>
        <w:t>30</w:t>
      </w:r>
    </w:p>
    <w:p w:rsidR="00811203" w:rsidRPr="00733AC9" w:rsidRDefault="00811203" w:rsidP="00733AC9">
      <w:pPr>
        <w:spacing w:after="0" w:line="240" w:lineRule="auto"/>
        <w:contextualSpacing/>
        <w:jc w:val="center"/>
        <w:rPr>
          <w:rFonts w:ascii="Times New Roman" w:eastAsia="Times New Roman" w:hAnsi="Times New Roman" w:cs="Times New Roman"/>
          <w:b/>
          <w:sz w:val="28"/>
          <w:szCs w:val="28"/>
        </w:rPr>
      </w:pPr>
    </w:p>
    <w:p w:rsidR="007449A6" w:rsidRPr="00733AC9" w:rsidRDefault="00811203" w:rsidP="00733AC9">
      <w:pPr>
        <w:pStyle w:val="ConsPlusTitle"/>
        <w:contextualSpacing/>
        <w:jc w:val="center"/>
        <w:rPr>
          <w:rFonts w:ascii="Times New Roman" w:hAnsi="Times New Roman" w:cs="Times New Roman"/>
          <w:sz w:val="28"/>
          <w:szCs w:val="28"/>
        </w:rPr>
      </w:pPr>
      <w:r w:rsidRPr="00733AC9">
        <w:rPr>
          <w:rFonts w:ascii="Times New Roman" w:hAnsi="Times New Roman" w:cs="Times New Roman"/>
          <w:sz w:val="28"/>
          <w:szCs w:val="28"/>
        </w:rPr>
        <w:t xml:space="preserve">Об утверждении </w:t>
      </w:r>
      <w:r w:rsidR="00D04EDB" w:rsidRPr="00733AC9">
        <w:rPr>
          <w:rFonts w:ascii="Times New Roman" w:hAnsi="Times New Roman" w:cs="Times New Roman"/>
          <w:sz w:val="28"/>
          <w:szCs w:val="28"/>
        </w:rPr>
        <w:t>П</w:t>
      </w:r>
      <w:r w:rsidRPr="00733AC9">
        <w:rPr>
          <w:rFonts w:ascii="Times New Roman" w:hAnsi="Times New Roman" w:cs="Times New Roman"/>
          <w:sz w:val="28"/>
          <w:szCs w:val="28"/>
        </w:rPr>
        <w:t xml:space="preserve">оложения </w:t>
      </w:r>
      <w:r w:rsidR="00D04EDB" w:rsidRPr="00733AC9">
        <w:rPr>
          <w:rFonts w:ascii="Times New Roman" w:hAnsi="Times New Roman" w:cs="Times New Roman"/>
          <w:sz w:val="28"/>
          <w:szCs w:val="28"/>
        </w:rPr>
        <w:t xml:space="preserve">о </w:t>
      </w:r>
      <w:r w:rsidRPr="00733AC9">
        <w:rPr>
          <w:rFonts w:ascii="Times New Roman" w:hAnsi="Times New Roman" w:cs="Times New Roman"/>
          <w:sz w:val="28"/>
          <w:szCs w:val="28"/>
        </w:rPr>
        <w:t>муниципальном жилищном контроле на территории муниципального образования «</w:t>
      </w:r>
      <w:r w:rsidR="00BB292F" w:rsidRPr="00733AC9">
        <w:rPr>
          <w:rFonts w:ascii="Times New Roman" w:hAnsi="Times New Roman" w:cs="Times New Roman"/>
          <w:sz w:val="28"/>
          <w:szCs w:val="28"/>
        </w:rPr>
        <w:t xml:space="preserve">городское поселение </w:t>
      </w:r>
      <w:r w:rsidRPr="00733AC9">
        <w:rPr>
          <w:rFonts w:ascii="Times New Roman" w:hAnsi="Times New Roman" w:cs="Times New Roman"/>
          <w:sz w:val="28"/>
          <w:szCs w:val="28"/>
        </w:rPr>
        <w:t xml:space="preserve">город Суджа» </w:t>
      </w:r>
    </w:p>
    <w:p w:rsidR="006611AE" w:rsidRPr="00733AC9" w:rsidRDefault="006611AE" w:rsidP="00733AC9">
      <w:pPr>
        <w:pStyle w:val="ConsPlusTitle"/>
        <w:contextualSpacing/>
        <w:jc w:val="center"/>
        <w:rPr>
          <w:rFonts w:ascii="Times New Roman" w:hAnsi="Times New Roman" w:cs="Times New Roman"/>
          <w:color w:val="000000"/>
          <w:sz w:val="28"/>
          <w:szCs w:val="28"/>
        </w:rPr>
      </w:pPr>
      <w:r w:rsidRPr="00733AC9">
        <w:rPr>
          <w:rFonts w:ascii="Times New Roman" w:hAnsi="Times New Roman" w:cs="Times New Roman"/>
          <w:color w:val="000000"/>
          <w:sz w:val="28"/>
          <w:szCs w:val="28"/>
        </w:rPr>
        <w:t xml:space="preserve">                            </w:t>
      </w:r>
      <w:r w:rsidRPr="00733AC9">
        <w:rPr>
          <w:rFonts w:ascii="Times New Roman" w:hAnsi="Times New Roman" w:cs="Times New Roman"/>
          <w:color w:val="000000"/>
          <w:sz w:val="28"/>
          <w:szCs w:val="28"/>
        </w:rPr>
        <w:tab/>
      </w:r>
    </w:p>
    <w:p w:rsidR="003F039E" w:rsidRPr="00733AC9" w:rsidRDefault="003F039E" w:rsidP="00733AC9">
      <w:pPr>
        <w:spacing w:after="0" w:line="240" w:lineRule="auto"/>
        <w:contextualSpacing/>
        <w:jc w:val="both"/>
        <w:rPr>
          <w:rFonts w:ascii="Times New Roman" w:eastAsia="Times New Roman" w:hAnsi="Times New Roman" w:cs="Times New Roman"/>
          <w:b/>
          <w:sz w:val="28"/>
          <w:szCs w:val="28"/>
          <w:lang w:eastAsia="ru-RU"/>
        </w:rPr>
      </w:pPr>
    </w:p>
    <w:p w:rsidR="00046E3E" w:rsidRPr="00733AC9" w:rsidRDefault="0050451F" w:rsidP="00733AC9">
      <w:pPr>
        <w:spacing w:after="0" w:line="240" w:lineRule="auto"/>
        <w:ind w:firstLine="624"/>
        <w:contextualSpacing/>
        <w:jc w:val="both"/>
        <w:rPr>
          <w:rFonts w:ascii="Times New Roman" w:hAnsi="Times New Roman" w:cs="Times New Roman"/>
          <w:sz w:val="28"/>
          <w:szCs w:val="28"/>
        </w:rPr>
      </w:pPr>
      <w:proofErr w:type="gramStart"/>
      <w:r w:rsidRPr="00733AC9">
        <w:rPr>
          <w:rFonts w:ascii="Times New Roman" w:hAnsi="Times New Roman" w:cs="Times New Roman"/>
          <w:sz w:val="28"/>
          <w:szCs w:val="28"/>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w:t>
      </w:r>
      <w:r w:rsidR="006611AE" w:rsidRPr="00733AC9">
        <w:rPr>
          <w:rFonts w:ascii="Times New Roman" w:hAnsi="Times New Roman" w:cs="Times New Roman"/>
          <w:sz w:val="28"/>
          <w:szCs w:val="28"/>
        </w:rPr>
        <w:t>образования</w:t>
      </w:r>
      <w:r w:rsidR="00D04EDB" w:rsidRPr="00733AC9">
        <w:rPr>
          <w:rFonts w:ascii="Times New Roman" w:hAnsi="Times New Roman" w:cs="Times New Roman"/>
          <w:sz w:val="28"/>
          <w:szCs w:val="28"/>
        </w:rPr>
        <w:t xml:space="preserve"> «городское поселение город </w:t>
      </w:r>
      <w:r w:rsidR="00272E92" w:rsidRPr="00733AC9">
        <w:rPr>
          <w:rFonts w:ascii="Times New Roman" w:hAnsi="Times New Roman" w:cs="Times New Roman"/>
          <w:sz w:val="28"/>
          <w:szCs w:val="28"/>
        </w:rPr>
        <w:t>Суджа</w:t>
      </w:r>
      <w:r w:rsidR="00D04EDB" w:rsidRPr="00733AC9">
        <w:rPr>
          <w:rFonts w:ascii="Times New Roman" w:hAnsi="Times New Roman" w:cs="Times New Roman"/>
          <w:sz w:val="28"/>
          <w:szCs w:val="28"/>
        </w:rPr>
        <w:t>»</w:t>
      </w:r>
      <w:r w:rsidRPr="00733AC9">
        <w:rPr>
          <w:rFonts w:ascii="Times New Roman" w:hAnsi="Times New Roman" w:cs="Times New Roman"/>
          <w:sz w:val="28"/>
          <w:szCs w:val="28"/>
        </w:rPr>
        <w:t>, Со</w:t>
      </w:r>
      <w:r w:rsidR="00272E92" w:rsidRPr="00733AC9">
        <w:rPr>
          <w:rFonts w:ascii="Times New Roman" w:hAnsi="Times New Roman" w:cs="Times New Roman"/>
          <w:sz w:val="28"/>
          <w:szCs w:val="28"/>
        </w:rPr>
        <w:t>брание</w:t>
      </w:r>
      <w:r w:rsidRPr="00733AC9">
        <w:rPr>
          <w:rFonts w:ascii="Times New Roman" w:hAnsi="Times New Roman" w:cs="Times New Roman"/>
          <w:sz w:val="28"/>
          <w:szCs w:val="28"/>
        </w:rPr>
        <w:t xml:space="preserve"> депутатов</w:t>
      </w:r>
      <w:r w:rsidR="00D04EDB" w:rsidRPr="00733AC9">
        <w:rPr>
          <w:rFonts w:ascii="Times New Roman" w:hAnsi="Times New Roman" w:cs="Times New Roman"/>
          <w:sz w:val="28"/>
          <w:szCs w:val="28"/>
        </w:rPr>
        <w:t xml:space="preserve"> города Суджи </w:t>
      </w:r>
      <w:proofErr w:type="spellStart"/>
      <w:r w:rsidR="00D04EDB" w:rsidRPr="00733AC9">
        <w:rPr>
          <w:rFonts w:ascii="Times New Roman" w:hAnsi="Times New Roman" w:cs="Times New Roman"/>
          <w:sz w:val="28"/>
          <w:szCs w:val="28"/>
        </w:rPr>
        <w:t>Суджанского</w:t>
      </w:r>
      <w:proofErr w:type="spellEnd"/>
      <w:r w:rsidR="00D04EDB" w:rsidRPr="00733AC9">
        <w:rPr>
          <w:rFonts w:ascii="Times New Roman" w:hAnsi="Times New Roman" w:cs="Times New Roman"/>
          <w:sz w:val="28"/>
          <w:szCs w:val="28"/>
        </w:rPr>
        <w:t xml:space="preserve"> района Курской области </w:t>
      </w:r>
      <w:r w:rsidRPr="00733AC9">
        <w:rPr>
          <w:rFonts w:ascii="Times New Roman" w:hAnsi="Times New Roman" w:cs="Times New Roman"/>
          <w:sz w:val="28"/>
          <w:szCs w:val="28"/>
        </w:rPr>
        <w:t>РЕШИЛ</w:t>
      </w:r>
      <w:r w:rsidR="00272E92" w:rsidRPr="00733AC9">
        <w:rPr>
          <w:rFonts w:ascii="Times New Roman" w:hAnsi="Times New Roman" w:cs="Times New Roman"/>
          <w:sz w:val="28"/>
          <w:szCs w:val="28"/>
        </w:rPr>
        <w:t>О</w:t>
      </w:r>
      <w:r w:rsidRPr="00733AC9">
        <w:rPr>
          <w:rFonts w:ascii="Times New Roman" w:hAnsi="Times New Roman" w:cs="Times New Roman"/>
          <w:sz w:val="28"/>
          <w:szCs w:val="28"/>
        </w:rPr>
        <w:t>:</w:t>
      </w:r>
      <w:proofErr w:type="gramEnd"/>
    </w:p>
    <w:p w:rsidR="00D04EDB" w:rsidRPr="00733AC9" w:rsidRDefault="00D04EDB" w:rsidP="00733AC9">
      <w:pPr>
        <w:spacing w:after="0" w:line="240" w:lineRule="auto"/>
        <w:ind w:firstLine="624"/>
        <w:contextualSpacing/>
        <w:jc w:val="both"/>
        <w:rPr>
          <w:rFonts w:ascii="Times New Roman" w:hAnsi="Times New Roman" w:cs="Times New Roman"/>
          <w:sz w:val="28"/>
          <w:szCs w:val="28"/>
        </w:rPr>
      </w:pPr>
    </w:p>
    <w:p w:rsidR="003F039E" w:rsidRPr="00733AC9" w:rsidRDefault="0050451F" w:rsidP="00733AC9">
      <w:pPr>
        <w:pStyle w:val="ab"/>
        <w:spacing w:after="0" w:line="240" w:lineRule="auto"/>
        <w:ind w:left="0" w:firstLine="624"/>
        <w:jc w:val="both"/>
        <w:rPr>
          <w:rFonts w:ascii="Times New Roman" w:eastAsia="Times New Roman" w:hAnsi="Times New Roman" w:cs="Times New Roman"/>
          <w:sz w:val="28"/>
          <w:szCs w:val="28"/>
          <w:lang w:eastAsia="ru-RU"/>
        </w:rPr>
      </w:pPr>
      <w:r w:rsidRPr="00733AC9">
        <w:rPr>
          <w:rFonts w:ascii="Times New Roman" w:eastAsia="Times New Roman" w:hAnsi="Times New Roman" w:cs="Times New Roman"/>
          <w:sz w:val="28"/>
          <w:szCs w:val="28"/>
          <w:lang w:eastAsia="ru-RU"/>
        </w:rPr>
        <w:t xml:space="preserve">1. </w:t>
      </w:r>
      <w:r w:rsidR="00DD00FA" w:rsidRPr="00733AC9">
        <w:rPr>
          <w:rFonts w:ascii="Times New Roman" w:eastAsia="Times New Roman" w:hAnsi="Times New Roman" w:cs="Times New Roman"/>
          <w:sz w:val="28"/>
          <w:szCs w:val="28"/>
          <w:lang w:eastAsia="ru-RU"/>
        </w:rPr>
        <w:t xml:space="preserve"> </w:t>
      </w:r>
      <w:r w:rsidRPr="00733AC9">
        <w:rPr>
          <w:rFonts w:ascii="Times New Roman" w:eastAsia="Times New Roman" w:hAnsi="Times New Roman" w:cs="Times New Roman"/>
          <w:sz w:val="28"/>
          <w:szCs w:val="28"/>
          <w:lang w:eastAsia="ru-RU"/>
        </w:rPr>
        <w:t>Утвердить</w:t>
      </w:r>
      <w:r w:rsidR="00DD00FA" w:rsidRPr="00733AC9">
        <w:rPr>
          <w:rFonts w:ascii="Times New Roman" w:eastAsia="Times New Roman" w:hAnsi="Times New Roman" w:cs="Times New Roman"/>
          <w:sz w:val="28"/>
          <w:szCs w:val="28"/>
          <w:lang w:eastAsia="ru-RU"/>
        </w:rPr>
        <w:t xml:space="preserve"> прилагаемое</w:t>
      </w:r>
      <w:r w:rsidRPr="00733AC9">
        <w:rPr>
          <w:rFonts w:ascii="Times New Roman" w:eastAsia="Times New Roman" w:hAnsi="Times New Roman" w:cs="Times New Roman"/>
          <w:sz w:val="28"/>
          <w:szCs w:val="28"/>
          <w:lang w:eastAsia="ru-RU"/>
        </w:rPr>
        <w:t xml:space="preserve"> </w:t>
      </w:r>
      <w:bookmarkStart w:id="0" w:name="__DdeLink__7229_3508850899"/>
      <w:r w:rsidRPr="00733AC9">
        <w:rPr>
          <w:rFonts w:ascii="Times New Roman" w:eastAsia="Times New Roman" w:hAnsi="Times New Roman" w:cs="Times New Roman"/>
          <w:sz w:val="28"/>
          <w:szCs w:val="28"/>
          <w:lang w:eastAsia="ru-RU"/>
        </w:rPr>
        <w:t xml:space="preserve">Положение о муниципальном жилищном контроле на территории муниципального образования </w:t>
      </w:r>
      <w:bookmarkEnd w:id="0"/>
      <w:r w:rsidR="00DD00FA" w:rsidRPr="00733AC9">
        <w:rPr>
          <w:rFonts w:ascii="Times New Roman" w:eastAsia="Times New Roman" w:hAnsi="Times New Roman" w:cs="Times New Roman"/>
          <w:sz w:val="28"/>
          <w:szCs w:val="28"/>
          <w:lang w:eastAsia="ru-RU"/>
        </w:rPr>
        <w:t>«городское поселение город</w:t>
      </w:r>
      <w:r w:rsidR="00272E92" w:rsidRPr="00733AC9">
        <w:rPr>
          <w:rFonts w:ascii="Times New Roman" w:eastAsia="Times New Roman" w:hAnsi="Times New Roman" w:cs="Times New Roman"/>
          <w:sz w:val="28"/>
          <w:szCs w:val="28"/>
          <w:lang w:eastAsia="ru-RU"/>
        </w:rPr>
        <w:t xml:space="preserve"> Суджа</w:t>
      </w:r>
      <w:r w:rsidR="00DD00FA" w:rsidRPr="00733AC9">
        <w:rPr>
          <w:rFonts w:ascii="Times New Roman" w:eastAsia="Times New Roman" w:hAnsi="Times New Roman" w:cs="Times New Roman"/>
          <w:sz w:val="28"/>
          <w:szCs w:val="28"/>
          <w:lang w:eastAsia="ru-RU"/>
        </w:rPr>
        <w:t>»</w:t>
      </w:r>
      <w:r w:rsidR="003F039E" w:rsidRPr="00733AC9">
        <w:rPr>
          <w:rFonts w:ascii="Times New Roman" w:eastAsia="Times New Roman" w:hAnsi="Times New Roman" w:cs="Times New Roman"/>
          <w:sz w:val="28"/>
          <w:szCs w:val="28"/>
          <w:lang w:eastAsia="ru-RU"/>
        </w:rPr>
        <w:t>.</w:t>
      </w:r>
    </w:p>
    <w:p w:rsidR="003F039E" w:rsidRPr="00733AC9" w:rsidRDefault="0050451F" w:rsidP="00733AC9">
      <w:pPr>
        <w:pStyle w:val="ab"/>
        <w:spacing w:after="0" w:line="240" w:lineRule="auto"/>
        <w:ind w:left="0" w:firstLine="624"/>
        <w:jc w:val="both"/>
        <w:rPr>
          <w:rFonts w:ascii="Times New Roman" w:hAnsi="Times New Roman" w:cs="Times New Roman"/>
          <w:sz w:val="28"/>
          <w:szCs w:val="28"/>
        </w:rPr>
      </w:pPr>
      <w:r w:rsidRPr="00733AC9">
        <w:rPr>
          <w:rFonts w:ascii="Times New Roman" w:eastAsia="Times New Roman" w:hAnsi="Times New Roman" w:cs="Times New Roman"/>
          <w:sz w:val="28"/>
          <w:szCs w:val="28"/>
          <w:lang w:eastAsia="ru-RU"/>
        </w:rPr>
        <w:t xml:space="preserve">2. </w:t>
      </w:r>
      <w:r w:rsidR="00DD00FA" w:rsidRPr="00733AC9">
        <w:rPr>
          <w:rFonts w:ascii="Times New Roman" w:eastAsia="Times New Roman" w:hAnsi="Times New Roman" w:cs="Times New Roman"/>
          <w:sz w:val="28"/>
          <w:szCs w:val="28"/>
          <w:lang w:eastAsia="ru-RU"/>
        </w:rPr>
        <w:t xml:space="preserve">  </w:t>
      </w:r>
      <w:r w:rsidR="00DD00FA" w:rsidRPr="00733AC9">
        <w:rPr>
          <w:rFonts w:ascii="Times New Roman" w:hAnsi="Times New Roman" w:cs="Times New Roman"/>
          <w:sz w:val="28"/>
          <w:szCs w:val="28"/>
        </w:rPr>
        <w:t>Признать утратившими силу</w:t>
      </w:r>
      <w:r w:rsidRPr="00733AC9">
        <w:rPr>
          <w:rFonts w:ascii="Times New Roman" w:hAnsi="Times New Roman" w:cs="Times New Roman"/>
          <w:sz w:val="28"/>
          <w:szCs w:val="28"/>
        </w:rPr>
        <w:t xml:space="preserve"> Решение </w:t>
      </w:r>
      <w:r w:rsidR="00272E92" w:rsidRPr="00733AC9">
        <w:rPr>
          <w:rFonts w:ascii="Times New Roman" w:hAnsi="Times New Roman" w:cs="Times New Roman"/>
          <w:sz w:val="28"/>
          <w:szCs w:val="28"/>
        </w:rPr>
        <w:t>Собрания</w:t>
      </w:r>
      <w:r w:rsidR="00746CB3" w:rsidRPr="00733AC9">
        <w:rPr>
          <w:rFonts w:ascii="Times New Roman" w:hAnsi="Times New Roman" w:cs="Times New Roman"/>
          <w:sz w:val="28"/>
          <w:szCs w:val="28"/>
        </w:rPr>
        <w:t xml:space="preserve"> депутатов </w:t>
      </w:r>
      <w:r w:rsidR="00272E92" w:rsidRPr="00733AC9">
        <w:rPr>
          <w:rFonts w:ascii="Times New Roman" w:hAnsi="Times New Roman" w:cs="Times New Roman"/>
          <w:sz w:val="28"/>
          <w:szCs w:val="28"/>
        </w:rPr>
        <w:t>г. Суджи</w:t>
      </w:r>
      <w:r w:rsidR="003C42B6" w:rsidRPr="00733AC9">
        <w:rPr>
          <w:rFonts w:ascii="Times New Roman" w:hAnsi="Times New Roman" w:cs="Times New Roman"/>
          <w:sz w:val="28"/>
          <w:szCs w:val="28"/>
        </w:rPr>
        <w:t xml:space="preserve"> от</w:t>
      </w:r>
      <w:r w:rsidR="00746CB3" w:rsidRPr="00733AC9">
        <w:rPr>
          <w:rFonts w:ascii="Times New Roman" w:hAnsi="Times New Roman" w:cs="Times New Roman"/>
          <w:sz w:val="28"/>
          <w:szCs w:val="28"/>
        </w:rPr>
        <w:t xml:space="preserve"> </w:t>
      </w:r>
      <w:r w:rsidR="00272E92" w:rsidRPr="00733AC9">
        <w:rPr>
          <w:rFonts w:ascii="Times New Roman" w:hAnsi="Times New Roman" w:cs="Times New Roman"/>
          <w:sz w:val="28"/>
          <w:szCs w:val="28"/>
        </w:rPr>
        <w:t>15.12.2021 № 101</w:t>
      </w:r>
      <w:r w:rsidRPr="00733AC9">
        <w:rPr>
          <w:rFonts w:ascii="Times New Roman" w:hAnsi="Times New Roman" w:cs="Times New Roman"/>
          <w:sz w:val="28"/>
          <w:szCs w:val="28"/>
        </w:rPr>
        <w:t xml:space="preserve"> «</w:t>
      </w:r>
      <w:r w:rsidRPr="00733AC9">
        <w:rPr>
          <w:rFonts w:ascii="Times New Roman" w:hAnsi="Times New Roman" w:cs="Times New Roman"/>
          <w:bCs/>
          <w:color w:val="000000"/>
          <w:sz w:val="28"/>
          <w:szCs w:val="28"/>
        </w:rPr>
        <w:t xml:space="preserve">Об утверждении Положения о муниципальном жилищном контроле на территории </w:t>
      </w:r>
      <w:r w:rsidR="00746CB3" w:rsidRPr="00733AC9">
        <w:rPr>
          <w:rFonts w:ascii="Times New Roman" w:hAnsi="Times New Roman" w:cs="Times New Roman"/>
          <w:bCs/>
          <w:color w:val="000000"/>
          <w:sz w:val="28"/>
          <w:szCs w:val="28"/>
        </w:rPr>
        <w:t xml:space="preserve">МО </w:t>
      </w:r>
      <w:r w:rsidR="00DD00FA" w:rsidRPr="00733AC9">
        <w:rPr>
          <w:rFonts w:ascii="Times New Roman" w:hAnsi="Times New Roman" w:cs="Times New Roman"/>
          <w:bCs/>
          <w:color w:val="000000"/>
          <w:sz w:val="28"/>
          <w:szCs w:val="28"/>
        </w:rPr>
        <w:t xml:space="preserve">«город Суджа </w:t>
      </w:r>
      <w:proofErr w:type="spellStart"/>
      <w:r w:rsidR="00272E92" w:rsidRPr="00733AC9">
        <w:rPr>
          <w:rFonts w:ascii="Times New Roman" w:hAnsi="Times New Roman" w:cs="Times New Roman"/>
          <w:bCs/>
          <w:color w:val="000000"/>
          <w:sz w:val="28"/>
          <w:szCs w:val="28"/>
        </w:rPr>
        <w:t>Суджанского</w:t>
      </w:r>
      <w:proofErr w:type="spellEnd"/>
      <w:r w:rsidR="00272E92" w:rsidRPr="00733AC9">
        <w:rPr>
          <w:rFonts w:ascii="Times New Roman" w:hAnsi="Times New Roman" w:cs="Times New Roman"/>
          <w:bCs/>
          <w:color w:val="000000"/>
          <w:sz w:val="28"/>
          <w:szCs w:val="28"/>
        </w:rPr>
        <w:t xml:space="preserve"> района Курской области</w:t>
      </w:r>
      <w:r w:rsidRPr="00733AC9">
        <w:rPr>
          <w:rFonts w:ascii="Times New Roman" w:hAnsi="Times New Roman" w:cs="Times New Roman"/>
          <w:bCs/>
          <w:color w:val="000000"/>
          <w:sz w:val="28"/>
          <w:szCs w:val="28"/>
        </w:rPr>
        <w:t>»</w:t>
      </w:r>
      <w:r w:rsidR="003F039E" w:rsidRPr="00733AC9">
        <w:rPr>
          <w:rFonts w:ascii="Times New Roman" w:hAnsi="Times New Roman" w:cs="Times New Roman"/>
          <w:bCs/>
          <w:color w:val="000000"/>
          <w:sz w:val="28"/>
          <w:szCs w:val="28"/>
        </w:rPr>
        <w:t>.</w:t>
      </w:r>
      <w:r w:rsidRPr="00733AC9">
        <w:rPr>
          <w:rFonts w:ascii="Times New Roman" w:hAnsi="Times New Roman" w:cs="Times New Roman"/>
          <w:bCs/>
          <w:color w:val="000000"/>
          <w:sz w:val="28"/>
          <w:szCs w:val="28"/>
        </w:rPr>
        <w:t xml:space="preserve">  </w:t>
      </w:r>
    </w:p>
    <w:p w:rsidR="00DD00FA" w:rsidRPr="00733AC9" w:rsidRDefault="00272E92" w:rsidP="00733AC9">
      <w:pPr>
        <w:pStyle w:val="aa"/>
        <w:spacing w:beforeAutospacing="0" w:after="0" w:afterAutospacing="0"/>
        <w:ind w:firstLine="624"/>
        <w:contextualSpacing/>
        <w:jc w:val="both"/>
        <w:rPr>
          <w:sz w:val="28"/>
          <w:szCs w:val="28"/>
        </w:rPr>
      </w:pPr>
      <w:r w:rsidRPr="00733AC9">
        <w:rPr>
          <w:sz w:val="28"/>
          <w:szCs w:val="28"/>
        </w:rPr>
        <w:t>3</w:t>
      </w:r>
      <w:r w:rsidR="0050451F" w:rsidRPr="00733AC9">
        <w:rPr>
          <w:sz w:val="28"/>
          <w:szCs w:val="28"/>
        </w:rPr>
        <w:t>.</w:t>
      </w:r>
      <w:r w:rsidR="00DD00FA" w:rsidRPr="00733AC9">
        <w:rPr>
          <w:sz w:val="28"/>
          <w:szCs w:val="28"/>
        </w:rPr>
        <w:t xml:space="preserve"> </w:t>
      </w:r>
      <w:proofErr w:type="gramStart"/>
      <w:r w:rsidR="00DD00FA" w:rsidRPr="00733AC9">
        <w:rPr>
          <w:sz w:val="28"/>
          <w:szCs w:val="28"/>
        </w:rPr>
        <w:t>Контроль за</w:t>
      </w:r>
      <w:proofErr w:type="gramEnd"/>
      <w:r w:rsidR="00DD00FA" w:rsidRPr="00733AC9">
        <w:rPr>
          <w:sz w:val="28"/>
          <w:szCs w:val="28"/>
        </w:rPr>
        <w:t xml:space="preserve"> исполнением настоящего решения возложить на Администрацию города Суджи.</w:t>
      </w:r>
    </w:p>
    <w:p w:rsidR="00046E3E" w:rsidRPr="00733AC9" w:rsidRDefault="003C42B6" w:rsidP="00733AC9">
      <w:pPr>
        <w:pStyle w:val="aa"/>
        <w:spacing w:beforeAutospacing="0" w:after="0" w:afterAutospacing="0"/>
        <w:ind w:firstLine="624"/>
        <w:contextualSpacing/>
        <w:jc w:val="both"/>
        <w:rPr>
          <w:sz w:val="28"/>
          <w:szCs w:val="28"/>
        </w:rPr>
      </w:pPr>
      <w:r w:rsidRPr="00733AC9">
        <w:rPr>
          <w:sz w:val="28"/>
          <w:szCs w:val="28"/>
        </w:rPr>
        <w:t>4</w:t>
      </w:r>
      <w:r w:rsidR="0050451F" w:rsidRPr="00733AC9">
        <w:rPr>
          <w:sz w:val="28"/>
          <w:szCs w:val="28"/>
        </w:rPr>
        <w:t>.</w:t>
      </w:r>
      <w:r w:rsidR="00DD00FA" w:rsidRPr="00733AC9">
        <w:rPr>
          <w:sz w:val="28"/>
          <w:szCs w:val="28"/>
        </w:rPr>
        <w:t xml:space="preserve">  </w:t>
      </w:r>
      <w:r w:rsidR="0050451F" w:rsidRPr="00733AC9">
        <w:rPr>
          <w:sz w:val="28"/>
          <w:szCs w:val="28"/>
        </w:rPr>
        <w:t xml:space="preserve"> Решение вступает в силу после его официального обнародования.</w:t>
      </w:r>
    </w:p>
    <w:p w:rsidR="00046E3E" w:rsidRPr="00733AC9" w:rsidRDefault="00046E3E" w:rsidP="00733AC9">
      <w:pPr>
        <w:pStyle w:val="ConsPlusNormal"/>
        <w:ind w:firstLine="624"/>
        <w:contextualSpacing/>
        <w:jc w:val="both"/>
        <w:rPr>
          <w:rFonts w:ascii="Times New Roman" w:hAnsi="Times New Roman" w:cs="Times New Roman"/>
          <w:sz w:val="28"/>
          <w:szCs w:val="28"/>
        </w:rPr>
      </w:pPr>
    </w:p>
    <w:p w:rsidR="00385E9E" w:rsidRPr="00733AC9" w:rsidRDefault="00385E9E" w:rsidP="00733AC9">
      <w:pPr>
        <w:pStyle w:val="ConsPlusNormal"/>
        <w:ind w:firstLine="624"/>
        <w:contextualSpacing/>
        <w:jc w:val="both"/>
        <w:rPr>
          <w:rFonts w:ascii="Times New Roman" w:hAnsi="Times New Roman" w:cs="Times New Roman"/>
          <w:sz w:val="28"/>
          <w:szCs w:val="28"/>
        </w:rPr>
      </w:pPr>
    </w:p>
    <w:p w:rsidR="00DD00FA" w:rsidRPr="00733AC9" w:rsidRDefault="003F039E" w:rsidP="00733AC9">
      <w:pPr>
        <w:suppressAutoHyphens w:val="0"/>
        <w:spacing w:after="0" w:line="240" w:lineRule="auto"/>
        <w:contextualSpacing/>
        <w:jc w:val="both"/>
        <w:rPr>
          <w:rFonts w:ascii="Times New Roman" w:eastAsia="Calibri" w:hAnsi="Times New Roman" w:cs="Times New Roman"/>
          <w:sz w:val="28"/>
          <w:szCs w:val="28"/>
        </w:rPr>
      </w:pPr>
      <w:r w:rsidRPr="00733AC9">
        <w:rPr>
          <w:rFonts w:ascii="Times New Roman" w:eastAsia="Calibri" w:hAnsi="Times New Roman" w:cs="Times New Roman"/>
          <w:sz w:val="28"/>
          <w:szCs w:val="28"/>
        </w:rPr>
        <w:t>Председатель С</w:t>
      </w:r>
      <w:r w:rsidR="00272E92" w:rsidRPr="00733AC9">
        <w:rPr>
          <w:rFonts w:ascii="Times New Roman" w:eastAsia="Calibri" w:hAnsi="Times New Roman" w:cs="Times New Roman"/>
          <w:sz w:val="28"/>
          <w:szCs w:val="28"/>
        </w:rPr>
        <w:t>обрания</w:t>
      </w:r>
      <w:r w:rsidRPr="00733AC9">
        <w:rPr>
          <w:rFonts w:ascii="Times New Roman" w:eastAsia="Calibri" w:hAnsi="Times New Roman" w:cs="Times New Roman"/>
          <w:sz w:val="28"/>
          <w:szCs w:val="28"/>
        </w:rPr>
        <w:t xml:space="preserve"> депутатов </w:t>
      </w:r>
    </w:p>
    <w:p w:rsidR="003F039E" w:rsidRPr="00733AC9" w:rsidRDefault="00DD00FA" w:rsidP="00733AC9">
      <w:pPr>
        <w:suppressAutoHyphens w:val="0"/>
        <w:spacing w:after="0" w:line="240" w:lineRule="auto"/>
        <w:contextualSpacing/>
        <w:jc w:val="both"/>
        <w:rPr>
          <w:rFonts w:ascii="Times New Roman" w:eastAsia="Calibri" w:hAnsi="Times New Roman" w:cs="Times New Roman"/>
          <w:sz w:val="28"/>
          <w:szCs w:val="28"/>
        </w:rPr>
      </w:pPr>
      <w:r w:rsidRPr="00733AC9">
        <w:rPr>
          <w:rFonts w:ascii="Times New Roman" w:eastAsia="Calibri" w:hAnsi="Times New Roman" w:cs="Times New Roman"/>
          <w:sz w:val="28"/>
          <w:szCs w:val="28"/>
        </w:rPr>
        <w:t xml:space="preserve">Города Суджи </w:t>
      </w:r>
      <w:r w:rsidR="003F039E" w:rsidRPr="00733AC9">
        <w:rPr>
          <w:rFonts w:ascii="Times New Roman" w:eastAsia="Calibri" w:hAnsi="Times New Roman" w:cs="Times New Roman"/>
          <w:sz w:val="28"/>
          <w:szCs w:val="28"/>
        </w:rPr>
        <w:t xml:space="preserve">             </w:t>
      </w:r>
      <w:r w:rsidR="00272E92" w:rsidRPr="00733AC9">
        <w:rPr>
          <w:rFonts w:ascii="Times New Roman" w:eastAsia="Calibri" w:hAnsi="Times New Roman" w:cs="Times New Roman"/>
          <w:sz w:val="28"/>
          <w:szCs w:val="28"/>
        </w:rPr>
        <w:t xml:space="preserve">                            </w:t>
      </w:r>
      <w:r w:rsidRPr="00733AC9">
        <w:rPr>
          <w:rFonts w:ascii="Times New Roman" w:eastAsia="Calibri" w:hAnsi="Times New Roman" w:cs="Times New Roman"/>
          <w:sz w:val="28"/>
          <w:szCs w:val="28"/>
        </w:rPr>
        <w:t xml:space="preserve">                                       </w:t>
      </w:r>
      <w:r w:rsidR="00272E92" w:rsidRPr="00733AC9">
        <w:rPr>
          <w:rFonts w:ascii="Times New Roman" w:eastAsia="Calibri" w:hAnsi="Times New Roman" w:cs="Times New Roman"/>
          <w:sz w:val="28"/>
          <w:szCs w:val="28"/>
        </w:rPr>
        <w:t xml:space="preserve"> </w:t>
      </w:r>
      <w:r w:rsidR="003F039E" w:rsidRPr="00733AC9">
        <w:rPr>
          <w:rFonts w:ascii="Times New Roman" w:eastAsia="Calibri" w:hAnsi="Times New Roman" w:cs="Times New Roman"/>
          <w:sz w:val="28"/>
          <w:szCs w:val="28"/>
        </w:rPr>
        <w:t xml:space="preserve"> </w:t>
      </w:r>
      <w:r w:rsidR="00272E92" w:rsidRPr="00733AC9">
        <w:rPr>
          <w:rFonts w:ascii="Times New Roman" w:eastAsia="Calibri" w:hAnsi="Times New Roman" w:cs="Times New Roman"/>
          <w:sz w:val="28"/>
          <w:szCs w:val="28"/>
        </w:rPr>
        <w:t xml:space="preserve">И. Я. </w:t>
      </w:r>
      <w:proofErr w:type="spellStart"/>
      <w:r w:rsidR="00272E92" w:rsidRPr="00733AC9">
        <w:rPr>
          <w:rFonts w:ascii="Times New Roman" w:eastAsia="Calibri" w:hAnsi="Times New Roman" w:cs="Times New Roman"/>
          <w:sz w:val="28"/>
          <w:szCs w:val="28"/>
        </w:rPr>
        <w:t>Гавр</w:t>
      </w:r>
      <w:r w:rsidR="007449A6" w:rsidRPr="00733AC9">
        <w:rPr>
          <w:rFonts w:ascii="Times New Roman" w:eastAsia="Calibri" w:hAnsi="Times New Roman" w:cs="Times New Roman"/>
          <w:sz w:val="28"/>
          <w:szCs w:val="28"/>
        </w:rPr>
        <w:t>и</w:t>
      </w:r>
      <w:r w:rsidR="00272E92" w:rsidRPr="00733AC9">
        <w:rPr>
          <w:rFonts w:ascii="Times New Roman" w:eastAsia="Calibri" w:hAnsi="Times New Roman" w:cs="Times New Roman"/>
          <w:sz w:val="28"/>
          <w:szCs w:val="28"/>
        </w:rPr>
        <w:t>лец</w:t>
      </w:r>
      <w:proofErr w:type="spellEnd"/>
    </w:p>
    <w:p w:rsidR="003F039E" w:rsidRPr="00733AC9" w:rsidRDefault="003F039E" w:rsidP="00733AC9">
      <w:pPr>
        <w:suppressAutoHyphens w:val="0"/>
        <w:spacing w:after="0" w:line="240" w:lineRule="auto"/>
        <w:contextualSpacing/>
        <w:jc w:val="both"/>
        <w:rPr>
          <w:rFonts w:ascii="Times New Roman" w:eastAsia="Calibri" w:hAnsi="Times New Roman" w:cs="Times New Roman"/>
          <w:sz w:val="28"/>
          <w:szCs w:val="28"/>
        </w:rPr>
      </w:pPr>
    </w:p>
    <w:p w:rsidR="003F039E" w:rsidRPr="00733AC9" w:rsidRDefault="003F039E" w:rsidP="00733AC9">
      <w:pPr>
        <w:suppressAutoHyphens w:val="0"/>
        <w:spacing w:after="0" w:line="240" w:lineRule="auto"/>
        <w:contextualSpacing/>
        <w:jc w:val="both"/>
        <w:rPr>
          <w:rFonts w:ascii="Times New Roman" w:eastAsia="Calibri" w:hAnsi="Times New Roman" w:cs="Times New Roman"/>
          <w:sz w:val="28"/>
          <w:szCs w:val="28"/>
        </w:rPr>
      </w:pPr>
      <w:r w:rsidRPr="00733AC9">
        <w:rPr>
          <w:rFonts w:ascii="Times New Roman" w:eastAsia="Calibri" w:hAnsi="Times New Roman" w:cs="Times New Roman"/>
          <w:sz w:val="28"/>
          <w:szCs w:val="28"/>
        </w:rPr>
        <w:t xml:space="preserve">Глава </w:t>
      </w:r>
      <w:r w:rsidR="00272E92" w:rsidRPr="00733AC9">
        <w:rPr>
          <w:rFonts w:ascii="Times New Roman" w:eastAsia="Calibri" w:hAnsi="Times New Roman" w:cs="Times New Roman"/>
          <w:sz w:val="28"/>
          <w:szCs w:val="28"/>
        </w:rPr>
        <w:t>города</w:t>
      </w:r>
      <w:r w:rsidR="00DD00FA" w:rsidRPr="00733AC9">
        <w:rPr>
          <w:rFonts w:ascii="Times New Roman" w:eastAsia="Calibri" w:hAnsi="Times New Roman" w:cs="Times New Roman"/>
          <w:sz w:val="28"/>
          <w:szCs w:val="28"/>
        </w:rPr>
        <w:t xml:space="preserve"> Суджи</w:t>
      </w:r>
      <w:r w:rsidRPr="00733AC9">
        <w:rPr>
          <w:rFonts w:ascii="Times New Roman" w:eastAsia="Calibri" w:hAnsi="Times New Roman" w:cs="Times New Roman"/>
          <w:sz w:val="28"/>
          <w:szCs w:val="28"/>
        </w:rPr>
        <w:t xml:space="preserve">                                       </w:t>
      </w:r>
      <w:r w:rsidR="004576FD" w:rsidRPr="00733AC9">
        <w:rPr>
          <w:rFonts w:ascii="Times New Roman" w:eastAsia="Calibri" w:hAnsi="Times New Roman" w:cs="Times New Roman"/>
          <w:sz w:val="28"/>
          <w:szCs w:val="28"/>
        </w:rPr>
        <w:t xml:space="preserve">                                      В.В. Слащ</w:t>
      </w:r>
      <w:r w:rsidR="00DD00FA" w:rsidRPr="00733AC9">
        <w:rPr>
          <w:rFonts w:ascii="Times New Roman" w:eastAsia="Calibri" w:hAnsi="Times New Roman" w:cs="Times New Roman"/>
          <w:sz w:val="28"/>
          <w:szCs w:val="28"/>
        </w:rPr>
        <w:t>е</w:t>
      </w:r>
      <w:r w:rsidR="004576FD" w:rsidRPr="00733AC9">
        <w:rPr>
          <w:rFonts w:ascii="Times New Roman" w:eastAsia="Calibri" w:hAnsi="Times New Roman" w:cs="Times New Roman"/>
          <w:sz w:val="28"/>
          <w:szCs w:val="28"/>
        </w:rPr>
        <w:t>в</w:t>
      </w:r>
    </w:p>
    <w:p w:rsidR="00385E9E" w:rsidRPr="00733AC9" w:rsidRDefault="00385E9E" w:rsidP="00733AC9">
      <w:pPr>
        <w:suppressAutoHyphens w:val="0"/>
        <w:spacing w:after="0" w:line="240" w:lineRule="auto"/>
        <w:contextualSpacing/>
        <w:jc w:val="both"/>
        <w:rPr>
          <w:rFonts w:ascii="Times New Roman" w:eastAsia="Calibri" w:hAnsi="Times New Roman" w:cs="Times New Roman"/>
          <w:sz w:val="28"/>
          <w:szCs w:val="28"/>
        </w:rPr>
      </w:pPr>
    </w:p>
    <w:p w:rsidR="00DD00FA" w:rsidRPr="00733AC9" w:rsidRDefault="00DD00FA" w:rsidP="00733AC9">
      <w:pPr>
        <w:suppressAutoHyphens w:val="0"/>
        <w:spacing w:after="0" w:line="240" w:lineRule="auto"/>
        <w:contextualSpacing/>
        <w:jc w:val="both"/>
        <w:rPr>
          <w:rFonts w:ascii="Times New Roman" w:eastAsia="Calibri" w:hAnsi="Times New Roman" w:cs="Times New Roman"/>
          <w:sz w:val="28"/>
          <w:szCs w:val="28"/>
        </w:rPr>
      </w:pPr>
    </w:p>
    <w:p w:rsidR="00DD00FA" w:rsidRPr="00733AC9" w:rsidRDefault="00DD00FA" w:rsidP="00733AC9">
      <w:pPr>
        <w:suppressAutoHyphens w:val="0"/>
        <w:spacing w:after="0" w:line="240" w:lineRule="auto"/>
        <w:contextualSpacing/>
        <w:jc w:val="both"/>
        <w:rPr>
          <w:rFonts w:ascii="Times New Roman" w:eastAsia="Calibri" w:hAnsi="Times New Roman" w:cs="Times New Roman"/>
          <w:sz w:val="28"/>
          <w:szCs w:val="28"/>
        </w:rPr>
      </w:pPr>
    </w:p>
    <w:p w:rsidR="007449A6" w:rsidRPr="00733AC9" w:rsidRDefault="007449A6" w:rsidP="00733AC9">
      <w:pPr>
        <w:suppressAutoHyphens w:val="0"/>
        <w:spacing w:after="200" w:line="240" w:lineRule="auto"/>
        <w:ind w:right="-15"/>
        <w:contextualSpacing/>
        <w:jc w:val="both"/>
        <w:rPr>
          <w:rFonts w:ascii="Times New Roman" w:eastAsia="Calibri" w:hAnsi="Times New Roman" w:cs="Times New Roman"/>
          <w:sz w:val="28"/>
          <w:szCs w:val="28"/>
        </w:rPr>
      </w:pPr>
    </w:p>
    <w:p w:rsidR="007449A6" w:rsidRPr="00733AC9" w:rsidRDefault="007449A6" w:rsidP="00733AC9">
      <w:pPr>
        <w:suppressAutoHyphens w:val="0"/>
        <w:spacing w:after="200" w:line="240" w:lineRule="auto"/>
        <w:ind w:right="-15"/>
        <w:contextualSpacing/>
        <w:jc w:val="both"/>
        <w:rPr>
          <w:rFonts w:ascii="Times New Roman" w:eastAsia="Calibri" w:hAnsi="Times New Roman" w:cs="Times New Roman"/>
          <w:sz w:val="28"/>
          <w:szCs w:val="28"/>
        </w:rPr>
      </w:pPr>
    </w:p>
    <w:p w:rsidR="00733AC9" w:rsidRDefault="00DD00FA" w:rsidP="00733AC9">
      <w:pPr>
        <w:spacing w:after="0" w:line="240" w:lineRule="auto"/>
        <w:ind w:firstLine="624"/>
        <w:contextualSpacing/>
        <w:jc w:val="right"/>
        <w:rPr>
          <w:rFonts w:ascii="Times New Roman" w:eastAsia="Times New Roman" w:hAnsi="Times New Roman" w:cs="Times New Roman"/>
          <w:sz w:val="28"/>
          <w:szCs w:val="28"/>
          <w:lang w:eastAsia="zh-CN"/>
        </w:rPr>
      </w:pPr>
      <w:r w:rsidRPr="00733AC9">
        <w:rPr>
          <w:rFonts w:ascii="Times New Roman" w:eastAsia="Times New Roman" w:hAnsi="Times New Roman" w:cs="Times New Roman"/>
          <w:sz w:val="28"/>
          <w:szCs w:val="28"/>
          <w:lang w:eastAsia="zh-CN"/>
        </w:rPr>
        <w:t xml:space="preserve">    </w:t>
      </w:r>
      <w:r w:rsidR="007449A6" w:rsidRPr="00733AC9">
        <w:rPr>
          <w:rFonts w:ascii="Times New Roman" w:eastAsia="Times New Roman" w:hAnsi="Times New Roman" w:cs="Times New Roman"/>
          <w:sz w:val="28"/>
          <w:szCs w:val="28"/>
          <w:lang w:eastAsia="zh-CN"/>
        </w:rPr>
        <w:t xml:space="preserve">    </w:t>
      </w:r>
      <w:r w:rsidR="00733AC9">
        <w:rPr>
          <w:rFonts w:ascii="Times New Roman" w:eastAsia="Times New Roman" w:hAnsi="Times New Roman" w:cs="Times New Roman"/>
          <w:sz w:val="28"/>
          <w:szCs w:val="28"/>
          <w:lang w:eastAsia="zh-CN"/>
        </w:rPr>
        <w:t xml:space="preserve">  </w:t>
      </w:r>
      <w:r w:rsidR="008407D4" w:rsidRPr="00733AC9">
        <w:rPr>
          <w:rFonts w:ascii="Times New Roman" w:eastAsia="Times New Roman" w:hAnsi="Times New Roman" w:cs="Times New Roman"/>
          <w:sz w:val="28"/>
          <w:szCs w:val="28"/>
          <w:lang w:eastAsia="zh-CN"/>
        </w:rPr>
        <w:t>Приложение</w:t>
      </w:r>
    </w:p>
    <w:p w:rsidR="008407D4" w:rsidRPr="00733AC9" w:rsidRDefault="00733AC9" w:rsidP="00733AC9">
      <w:pPr>
        <w:spacing w:after="0" w:line="240" w:lineRule="auto"/>
        <w:ind w:firstLine="624"/>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     </w:t>
      </w:r>
      <w:r w:rsidR="008407D4" w:rsidRPr="00733AC9">
        <w:rPr>
          <w:rFonts w:ascii="Times New Roman" w:eastAsia="Times New Roman" w:hAnsi="Times New Roman" w:cs="Times New Roman"/>
          <w:bCs/>
          <w:sz w:val="28"/>
          <w:szCs w:val="28"/>
          <w:lang w:eastAsia="zh-CN"/>
        </w:rPr>
        <w:t xml:space="preserve">к </w:t>
      </w:r>
      <w:r w:rsidR="00DD00FA" w:rsidRPr="00733AC9">
        <w:rPr>
          <w:rFonts w:ascii="Times New Roman" w:eastAsia="Times New Roman" w:hAnsi="Times New Roman" w:cs="Times New Roman"/>
          <w:bCs/>
          <w:sz w:val="28"/>
          <w:szCs w:val="28"/>
          <w:lang w:eastAsia="zh-CN"/>
        </w:rPr>
        <w:t>Р</w:t>
      </w:r>
      <w:r w:rsidR="008407D4" w:rsidRPr="00733AC9">
        <w:rPr>
          <w:rFonts w:ascii="Times New Roman" w:eastAsia="Times New Roman" w:hAnsi="Times New Roman" w:cs="Times New Roman"/>
          <w:bCs/>
          <w:sz w:val="28"/>
          <w:szCs w:val="28"/>
          <w:lang w:eastAsia="zh-CN"/>
        </w:rPr>
        <w:t>ешению С</w:t>
      </w:r>
      <w:r w:rsidR="004576FD" w:rsidRPr="00733AC9">
        <w:rPr>
          <w:rFonts w:ascii="Times New Roman" w:eastAsia="Times New Roman" w:hAnsi="Times New Roman" w:cs="Times New Roman"/>
          <w:bCs/>
          <w:sz w:val="28"/>
          <w:szCs w:val="28"/>
          <w:lang w:eastAsia="zh-CN"/>
        </w:rPr>
        <w:t>обрания</w:t>
      </w:r>
      <w:r w:rsidR="008407D4" w:rsidRPr="00733AC9">
        <w:rPr>
          <w:rFonts w:ascii="Times New Roman" w:eastAsia="Times New Roman" w:hAnsi="Times New Roman" w:cs="Times New Roman"/>
          <w:bCs/>
          <w:sz w:val="28"/>
          <w:szCs w:val="28"/>
          <w:lang w:eastAsia="zh-CN"/>
        </w:rPr>
        <w:t xml:space="preserve"> депутатов</w:t>
      </w:r>
    </w:p>
    <w:p w:rsidR="008407D4" w:rsidRPr="00733AC9" w:rsidRDefault="00DD00FA" w:rsidP="00733AC9">
      <w:pPr>
        <w:spacing w:after="0" w:line="240" w:lineRule="auto"/>
        <w:ind w:right="-108" w:firstLine="624"/>
        <w:contextualSpacing/>
        <w:jc w:val="right"/>
        <w:rPr>
          <w:rFonts w:ascii="Times New Roman" w:eastAsia="Times New Roman" w:hAnsi="Times New Roman" w:cs="Times New Roman"/>
          <w:sz w:val="28"/>
          <w:szCs w:val="28"/>
          <w:lang w:eastAsia="zh-CN"/>
        </w:rPr>
      </w:pPr>
      <w:r w:rsidRPr="00733AC9">
        <w:rPr>
          <w:rFonts w:ascii="Times New Roman" w:eastAsia="Times New Roman" w:hAnsi="Times New Roman" w:cs="Times New Roman"/>
          <w:bCs/>
          <w:sz w:val="28"/>
          <w:szCs w:val="28"/>
          <w:lang w:eastAsia="zh-CN"/>
        </w:rPr>
        <w:t>города Суджи</w:t>
      </w:r>
    </w:p>
    <w:p w:rsidR="008407D4" w:rsidRPr="00733AC9" w:rsidRDefault="00FC4D05" w:rsidP="00733AC9">
      <w:pPr>
        <w:spacing w:after="0" w:line="240" w:lineRule="auto"/>
        <w:ind w:right="-108" w:firstLine="624"/>
        <w:contextualSpacing/>
        <w:jc w:val="right"/>
        <w:rPr>
          <w:rFonts w:ascii="Times New Roman" w:eastAsia="Times New Roman" w:hAnsi="Times New Roman" w:cs="Times New Roman"/>
          <w:sz w:val="28"/>
          <w:szCs w:val="28"/>
          <w:lang w:eastAsia="zh-CN"/>
        </w:rPr>
      </w:pPr>
      <w:r w:rsidRPr="00733AC9">
        <w:rPr>
          <w:rFonts w:ascii="Times New Roman" w:eastAsia="Times New Roman" w:hAnsi="Times New Roman" w:cs="Times New Roman"/>
          <w:bCs/>
          <w:sz w:val="28"/>
          <w:szCs w:val="28"/>
          <w:lang w:eastAsia="zh-CN"/>
        </w:rPr>
        <w:t xml:space="preserve">от </w:t>
      </w:r>
      <w:r w:rsidR="004576FD" w:rsidRPr="00733AC9">
        <w:rPr>
          <w:rFonts w:ascii="Times New Roman" w:eastAsia="Times New Roman" w:hAnsi="Times New Roman" w:cs="Times New Roman"/>
          <w:bCs/>
          <w:sz w:val="28"/>
          <w:szCs w:val="28"/>
          <w:lang w:eastAsia="zh-CN"/>
        </w:rPr>
        <w:t xml:space="preserve"> </w:t>
      </w:r>
      <w:r w:rsidR="00A70F84" w:rsidRPr="00733AC9">
        <w:rPr>
          <w:rFonts w:ascii="Times New Roman" w:eastAsia="Times New Roman" w:hAnsi="Times New Roman" w:cs="Times New Roman"/>
          <w:bCs/>
          <w:sz w:val="28"/>
          <w:szCs w:val="28"/>
          <w:lang w:eastAsia="zh-CN"/>
        </w:rPr>
        <w:t xml:space="preserve">25 апреля </w:t>
      </w:r>
      <w:r w:rsidR="008407D4" w:rsidRPr="00733AC9">
        <w:rPr>
          <w:rFonts w:ascii="Times New Roman" w:eastAsia="Times New Roman" w:hAnsi="Times New Roman" w:cs="Times New Roman"/>
          <w:bCs/>
          <w:sz w:val="28"/>
          <w:szCs w:val="28"/>
          <w:lang w:eastAsia="zh-CN"/>
        </w:rPr>
        <w:t xml:space="preserve">2025 № </w:t>
      </w:r>
      <w:r w:rsidR="00A70F84" w:rsidRPr="00733AC9">
        <w:rPr>
          <w:rFonts w:ascii="Times New Roman" w:eastAsia="Times New Roman" w:hAnsi="Times New Roman" w:cs="Times New Roman"/>
          <w:bCs/>
          <w:sz w:val="28"/>
          <w:szCs w:val="28"/>
          <w:lang w:eastAsia="zh-CN"/>
        </w:rPr>
        <w:t>30</w:t>
      </w:r>
    </w:p>
    <w:p w:rsidR="00046E3E" w:rsidRPr="00733AC9" w:rsidRDefault="00046E3E" w:rsidP="00733AC9">
      <w:pPr>
        <w:pStyle w:val="ConsPlusNormal"/>
        <w:contextualSpacing/>
        <w:jc w:val="both"/>
        <w:rPr>
          <w:rFonts w:ascii="Times New Roman" w:hAnsi="Times New Roman" w:cs="Times New Roman"/>
          <w:sz w:val="28"/>
          <w:szCs w:val="28"/>
        </w:rPr>
      </w:pPr>
    </w:p>
    <w:p w:rsidR="00046E3E" w:rsidRPr="00733AC9" w:rsidRDefault="0050451F" w:rsidP="0073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contextualSpacing/>
        <w:rPr>
          <w:rFonts w:ascii="Times New Roman" w:hAnsi="Times New Roman" w:cs="Times New Roman"/>
          <w:sz w:val="28"/>
          <w:szCs w:val="28"/>
        </w:rPr>
      </w:pPr>
      <w:r w:rsidRPr="00733AC9">
        <w:rPr>
          <w:rFonts w:ascii="Times New Roman" w:eastAsia="Times New Roman" w:hAnsi="Times New Roman" w:cs="Times New Roman"/>
          <w:sz w:val="28"/>
          <w:szCs w:val="28"/>
          <w:lang w:eastAsia="ru-RU"/>
        </w:rPr>
        <w:t> </w:t>
      </w:r>
    </w:p>
    <w:p w:rsidR="00046E3E" w:rsidRPr="00733AC9" w:rsidRDefault="0050451F" w:rsidP="00733AC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24"/>
        <w:jc w:val="center"/>
        <w:rPr>
          <w:rFonts w:ascii="Times New Roman" w:eastAsia="Times New Roman" w:hAnsi="Times New Roman" w:cs="Times New Roman"/>
          <w:b/>
          <w:bCs/>
          <w:color w:val="000000"/>
          <w:sz w:val="28"/>
          <w:szCs w:val="28"/>
          <w:lang w:eastAsia="ru-RU"/>
        </w:rPr>
      </w:pPr>
      <w:r w:rsidRPr="00733AC9">
        <w:rPr>
          <w:rFonts w:ascii="Times New Roman" w:eastAsia="Times New Roman" w:hAnsi="Times New Roman" w:cs="Times New Roman"/>
          <w:b/>
          <w:bCs/>
          <w:color w:val="000000"/>
          <w:sz w:val="28"/>
          <w:szCs w:val="28"/>
          <w:lang w:eastAsia="ru-RU"/>
        </w:rPr>
        <w:t>Положение о муниципальном жилищном контроле на территории муниципального образо</w:t>
      </w:r>
      <w:r w:rsidR="008407D4" w:rsidRPr="00733AC9">
        <w:rPr>
          <w:rFonts w:ascii="Times New Roman" w:eastAsia="Times New Roman" w:hAnsi="Times New Roman" w:cs="Times New Roman"/>
          <w:b/>
          <w:bCs/>
          <w:color w:val="000000"/>
          <w:sz w:val="28"/>
          <w:szCs w:val="28"/>
          <w:lang w:eastAsia="ru-RU"/>
        </w:rPr>
        <w:t>вания «</w:t>
      </w:r>
      <w:r w:rsidR="004576FD" w:rsidRPr="00733AC9">
        <w:rPr>
          <w:rFonts w:ascii="Times New Roman" w:eastAsia="Times New Roman" w:hAnsi="Times New Roman" w:cs="Times New Roman"/>
          <w:b/>
          <w:bCs/>
          <w:color w:val="000000"/>
          <w:sz w:val="28"/>
          <w:szCs w:val="28"/>
          <w:lang w:eastAsia="ru-RU"/>
        </w:rPr>
        <w:t>г</w:t>
      </w:r>
      <w:r w:rsidR="007449A6" w:rsidRPr="00733AC9">
        <w:rPr>
          <w:rFonts w:ascii="Times New Roman" w:eastAsia="Times New Roman" w:hAnsi="Times New Roman" w:cs="Times New Roman"/>
          <w:b/>
          <w:bCs/>
          <w:color w:val="000000"/>
          <w:sz w:val="28"/>
          <w:szCs w:val="28"/>
          <w:lang w:eastAsia="ru-RU"/>
        </w:rPr>
        <w:t>ородское поселение город</w:t>
      </w:r>
      <w:r w:rsidR="004576FD" w:rsidRPr="00733AC9">
        <w:rPr>
          <w:rFonts w:ascii="Times New Roman" w:eastAsia="Times New Roman" w:hAnsi="Times New Roman" w:cs="Times New Roman"/>
          <w:b/>
          <w:bCs/>
          <w:color w:val="000000"/>
          <w:sz w:val="28"/>
          <w:szCs w:val="28"/>
          <w:lang w:eastAsia="ru-RU"/>
        </w:rPr>
        <w:t xml:space="preserve"> Суджа</w:t>
      </w:r>
      <w:r w:rsidR="008407D4" w:rsidRPr="00733AC9">
        <w:rPr>
          <w:rFonts w:ascii="Times New Roman" w:eastAsia="Times New Roman" w:hAnsi="Times New Roman" w:cs="Times New Roman"/>
          <w:b/>
          <w:bCs/>
          <w:color w:val="000000"/>
          <w:sz w:val="28"/>
          <w:szCs w:val="28"/>
          <w:lang w:eastAsia="ru-RU"/>
        </w:rPr>
        <w:t>»</w:t>
      </w:r>
    </w:p>
    <w:p w:rsidR="00787FFD" w:rsidRDefault="00787FFD" w:rsidP="00733AC9">
      <w:pPr>
        <w:widowControl w:val="0"/>
        <w:suppressAutoHyphens w:val="0"/>
        <w:autoSpaceDE w:val="0"/>
        <w:autoSpaceDN w:val="0"/>
        <w:spacing w:after="0" w:line="240" w:lineRule="auto"/>
        <w:contextualSpacing/>
        <w:jc w:val="center"/>
        <w:outlineLvl w:val="1"/>
        <w:rPr>
          <w:rFonts w:ascii="Times New Roman" w:eastAsia="Times New Roman" w:hAnsi="Times New Roman" w:cs="Times New Roman"/>
          <w:b/>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center"/>
        <w:outlineLvl w:val="1"/>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1. Общие положения</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1.1. Настоящее Положение устанавливает порядок осуществления муниципального жилищного контроля в муниципальном образовании "городское поселение город Суджа" (далее - муниципальный жилищный контроль).</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bookmarkStart w:id="1" w:name="P43"/>
      <w:bookmarkEnd w:id="1"/>
      <w:proofErr w:type="gramStart"/>
      <w:r w:rsidRPr="00733AC9">
        <w:rPr>
          <w:rFonts w:ascii="Times New Roman" w:eastAsia="Times New Roman" w:hAnsi="Times New Roman" w:cs="Times New Roman"/>
          <w:color w:val="000000"/>
          <w:sz w:val="28"/>
          <w:szCs w:val="28"/>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 требований к формированию фондов капитального ремонта;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9) требований к порядку размещения </w:t>
      </w:r>
      <w:proofErr w:type="spellStart"/>
      <w:r w:rsidRPr="00733AC9">
        <w:rPr>
          <w:rFonts w:ascii="Times New Roman" w:eastAsia="Times New Roman" w:hAnsi="Times New Roman" w:cs="Times New Roman"/>
          <w:color w:val="000000"/>
          <w:sz w:val="28"/>
          <w:szCs w:val="28"/>
          <w:lang w:eastAsia="ru-RU"/>
        </w:rPr>
        <w:t>ресурсоснабжающими</w:t>
      </w:r>
      <w:proofErr w:type="spellEnd"/>
      <w:r w:rsidRPr="00733AC9">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bookmarkStart w:id="2" w:name="P53"/>
      <w:bookmarkEnd w:id="2"/>
      <w:r w:rsidRPr="00733AC9">
        <w:rPr>
          <w:rFonts w:ascii="Times New Roman" w:eastAsia="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1.3. Муниципальный жилищный контроль осуществляется администрацией муниципального образования "городское поселение город Суджа" (далее - администрация).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жилищный контроль, являются начальник отдела жилищно-коммунального хозяйства Администрации города Суджи, главный специалист-эксперт отдела жилищно-коммунального хозяйства Администрации города Суджи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законом</w:t>
        </w:r>
      </w:hyperlink>
      <w:r w:rsidRPr="00733AC9">
        <w:rPr>
          <w:rFonts w:ascii="Times New Roman" w:eastAsia="Times New Roman" w:hAnsi="Times New Roman" w:cs="Times New Roman"/>
          <w:color w:val="000000"/>
          <w:sz w:val="28"/>
          <w:szCs w:val="28"/>
          <w:lang w:eastAsia="ru-RU"/>
        </w:rPr>
        <w:t xml:space="preserve"> от 31.07.2020 N 248-ФЗ "О государственном контроле (надзоре) и муниципальном контроле в Российской Федерации" и иными федеральными законами.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1.5. </w:t>
      </w:r>
      <w:proofErr w:type="gramStart"/>
      <w:r w:rsidRPr="00733AC9">
        <w:rPr>
          <w:rFonts w:ascii="Times New Roman" w:eastAsia="Times New Roman" w:hAnsi="Times New Roman" w:cs="Times New Roman"/>
          <w:color w:val="000000"/>
          <w:sz w:val="28"/>
          <w:szCs w:val="28"/>
          <w:lang w:eastAsia="ru-RU"/>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закона</w:t>
        </w:r>
      </w:hyperlink>
      <w:r w:rsidRPr="00733AC9">
        <w:rPr>
          <w:rFonts w:ascii="Times New Roman" w:eastAsia="Times New Roman" w:hAnsi="Times New Roman" w:cs="Times New Roman"/>
          <w:color w:val="000000"/>
          <w:sz w:val="28"/>
          <w:szCs w:val="28"/>
          <w:lang w:eastAsia="ru-RU"/>
        </w:rPr>
        <w:t xml:space="preserve"> от 31.07.2020 N 248-ФЗ "О государственном контроле (надзоре) и муниципальном контроле в Российской Федерации", Жилищного </w:t>
      </w:r>
      <w:hyperlink r:id="rId9" w:tooltip="&quot;Жилищный кодекс Российской Федерации&quot; от 29.12.2004 N 188-ФЗ (ред. от 03.02.2025) (с изм. и доп., вступ. в силу с 01.03.2025) {КонсультантПлюс}">
        <w:r w:rsidRPr="00733AC9">
          <w:rPr>
            <w:rFonts w:ascii="Times New Roman" w:eastAsia="Times New Roman" w:hAnsi="Times New Roman" w:cs="Times New Roman"/>
            <w:color w:val="000000"/>
            <w:sz w:val="28"/>
            <w:szCs w:val="28"/>
            <w:lang w:eastAsia="ru-RU"/>
          </w:rPr>
          <w:t>кодекса</w:t>
        </w:r>
      </w:hyperlink>
      <w:r w:rsidRPr="00733AC9">
        <w:rPr>
          <w:rFonts w:ascii="Times New Roman" w:eastAsia="Times New Roman" w:hAnsi="Times New Roman" w:cs="Times New Roman"/>
          <w:color w:val="000000"/>
          <w:sz w:val="28"/>
          <w:szCs w:val="28"/>
          <w:lang w:eastAsia="ru-RU"/>
        </w:rPr>
        <w:t xml:space="preserve"> Российской Федерации, Федерального </w:t>
      </w:r>
      <w:hyperlink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733AC9">
          <w:rPr>
            <w:rFonts w:ascii="Times New Roman" w:eastAsia="Times New Roman" w:hAnsi="Times New Roman" w:cs="Times New Roman"/>
            <w:color w:val="000000"/>
            <w:sz w:val="28"/>
            <w:szCs w:val="28"/>
            <w:lang w:eastAsia="ru-RU"/>
          </w:rPr>
          <w:t>закона</w:t>
        </w:r>
      </w:hyperlink>
      <w:r w:rsidRPr="00733AC9">
        <w:rPr>
          <w:rFonts w:ascii="Times New Roman" w:eastAsia="Times New Roman" w:hAnsi="Times New Roman" w:cs="Times New Roman"/>
          <w:color w:val="000000"/>
          <w:sz w:val="28"/>
          <w:szCs w:val="28"/>
          <w:lang w:eastAsia="ru-RU"/>
        </w:rPr>
        <w:t xml:space="preserve"> от 06.10.2003 N 131-ФЗ "Об общих принципах организации местного самоуправления в Российской Федерации".</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1.6. Объектами муниципального жилищного контроля являются: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w:anchor="P43"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r w:rsidRPr="00733AC9">
          <w:rPr>
            <w:rFonts w:ascii="Times New Roman" w:eastAsia="Times New Roman" w:hAnsi="Times New Roman" w:cs="Times New Roman"/>
            <w:color w:val="000000"/>
            <w:sz w:val="28"/>
            <w:szCs w:val="28"/>
            <w:lang w:eastAsia="ru-RU"/>
          </w:rPr>
          <w:t>подпунктах 1</w:t>
        </w:r>
      </w:hyperlink>
      <w:r w:rsidRPr="00733AC9">
        <w:rPr>
          <w:rFonts w:ascii="Times New Roman" w:eastAsia="Times New Roman" w:hAnsi="Times New Roman" w:cs="Times New Roman"/>
          <w:color w:val="000000"/>
          <w:sz w:val="28"/>
          <w:szCs w:val="28"/>
          <w:lang w:eastAsia="ru-RU"/>
        </w:rPr>
        <w:t xml:space="preserve"> - </w:t>
      </w:r>
      <w:hyperlink w:anchor="P53" w:tooltip="11) требований к предоставлению жилых помещений в наемных домах социального использования.">
        <w:r w:rsidRPr="00733AC9">
          <w:rPr>
            <w:rFonts w:ascii="Times New Roman" w:eastAsia="Times New Roman" w:hAnsi="Times New Roman" w:cs="Times New Roman"/>
            <w:color w:val="000000"/>
            <w:sz w:val="28"/>
            <w:szCs w:val="28"/>
            <w:lang w:eastAsia="ru-RU"/>
          </w:rPr>
          <w:t>11 пункта 1.2</w:t>
        </w:r>
      </w:hyperlink>
      <w:r w:rsidRPr="00733AC9">
        <w:rPr>
          <w:rFonts w:ascii="Times New Roman" w:eastAsia="Times New Roman" w:hAnsi="Times New Roman" w:cs="Times New Roman"/>
          <w:color w:val="000000"/>
          <w:sz w:val="28"/>
          <w:szCs w:val="28"/>
          <w:lang w:eastAsia="ru-RU"/>
        </w:rPr>
        <w:t xml:space="preserve"> настоящего Положения;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lastRenderedPageBreak/>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hyperlink w:anchor="P43"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r w:rsidRPr="00733AC9">
          <w:rPr>
            <w:rFonts w:ascii="Times New Roman" w:eastAsia="Times New Roman" w:hAnsi="Times New Roman" w:cs="Times New Roman"/>
            <w:color w:val="000000"/>
            <w:sz w:val="28"/>
            <w:szCs w:val="28"/>
            <w:lang w:eastAsia="ru-RU"/>
          </w:rPr>
          <w:t>подпунктах 1</w:t>
        </w:r>
      </w:hyperlink>
      <w:r w:rsidRPr="00733AC9">
        <w:rPr>
          <w:rFonts w:ascii="Times New Roman" w:eastAsia="Times New Roman" w:hAnsi="Times New Roman" w:cs="Times New Roman"/>
          <w:color w:val="000000"/>
          <w:sz w:val="28"/>
          <w:szCs w:val="28"/>
          <w:lang w:eastAsia="ru-RU"/>
        </w:rPr>
        <w:t xml:space="preserve"> - </w:t>
      </w:r>
      <w:hyperlink w:anchor="P53" w:tooltip="11) требований к предоставлению жилых помещений в наемных домах социального использования.">
        <w:r w:rsidRPr="00733AC9">
          <w:rPr>
            <w:rFonts w:ascii="Times New Roman" w:eastAsia="Times New Roman" w:hAnsi="Times New Roman" w:cs="Times New Roman"/>
            <w:color w:val="000000"/>
            <w:sz w:val="28"/>
            <w:szCs w:val="28"/>
            <w:lang w:eastAsia="ru-RU"/>
          </w:rPr>
          <w:t>11 пункта 1.2</w:t>
        </w:r>
      </w:hyperlink>
      <w:r w:rsidRPr="00733AC9">
        <w:rPr>
          <w:rFonts w:ascii="Times New Roman" w:eastAsia="Times New Roman" w:hAnsi="Times New Roman" w:cs="Times New Roman"/>
          <w:color w:val="000000"/>
          <w:sz w:val="28"/>
          <w:szCs w:val="28"/>
          <w:lang w:eastAsia="ru-RU"/>
        </w:rPr>
        <w:t xml:space="preserve"> настоящего Положения;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w:t>
      </w:r>
      <w:hyperlink w:anchor="P43"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r w:rsidRPr="00733AC9">
          <w:rPr>
            <w:rFonts w:ascii="Times New Roman" w:eastAsia="Times New Roman" w:hAnsi="Times New Roman" w:cs="Times New Roman"/>
            <w:color w:val="000000"/>
            <w:sz w:val="28"/>
            <w:szCs w:val="28"/>
            <w:lang w:eastAsia="ru-RU"/>
          </w:rPr>
          <w:t>подпунктах 1</w:t>
        </w:r>
      </w:hyperlink>
      <w:r w:rsidRPr="00733AC9">
        <w:rPr>
          <w:rFonts w:ascii="Times New Roman" w:eastAsia="Times New Roman" w:hAnsi="Times New Roman" w:cs="Times New Roman"/>
          <w:color w:val="000000"/>
          <w:sz w:val="28"/>
          <w:szCs w:val="28"/>
          <w:lang w:eastAsia="ru-RU"/>
        </w:rPr>
        <w:t xml:space="preserve"> - </w:t>
      </w:r>
      <w:hyperlink w:anchor="P53" w:tooltip="11) требований к предоставлению жилых помещений в наемных домах социального использования.">
        <w:r w:rsidRPr="00733AC9">
          <w:rPr>
            <w:rFonts w:ascii="Times New Roman" w:eastAsia="Times New Roman" w:hAnsi="Times New Roman" w:cs="Times New Roman"/>
            <w:color w:val="000000"/>
            <w:sz w:val="28"/>
            <w:szCs w:val="28"/>
            <w:lang w:eastAsia="ru-RU"/>
          </w:rPr>
          <w:t>11 пункта 1.2</w:t>
        </w:r>
      </w:hyperlink>
      <w:r w:rsidRPr="00733AC9">
        <w:rPr>
          <w:rFonts w:ascii="Times New Roman" w:eastAsia="Times New Roman" w:hAnsi="Times New Roman" w:cs="Times New Roman"/>
          <w:color w:val="000000"/>
          <w:sz w:val="28"/>
          <w:szCs w:val="28"/>
          <w:lang w:eastAsia="ru-RU"/>
        </w:rPr>
        <w:t xml:space="preserve"> настоящего Положения.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1.8. Система оценки и управления рисками при осуществлении муниципального жилищного контроля не применяется.</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center"/>
        <w:outlineLvl w:val="1"/>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2. Профилактика рисков причинения вреда (ущерба)</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охраняемым законом ценностям</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муниципального образования "городское поселение город Суджа" для принятия решения о проведении контрольных </w:t>
      </w:r>
      <w:r w:rsidRPr="00733AC9">
        <w:rPr>
          <w:rFonts w:ascii="Times New Roman" w:eastAsia="Times New Roman" w:hAnsi="Times New Roman" w:cs="Times New Roman"/>
          <w:color w:val="000000"/>
          <w:sz w:val="28"/>
          <w:szCs w:val="28"/>
          <w:lang w:eastAsia="ru-RU"/>
        </w:rPr>
        <w:lastRenderedPageBreak/>
        <w:t>мероприятий.</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 информирование;</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 обобщение правоприменительной практики;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объявление предостережений;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4) консультирование;</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5) профилактический визит.</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2.6. </w:t>
      </w:r>
      <w:proofErr w:type="gramStart"/>
      <w:r w:rsidRPr="00733AC9">
        <w:rPr>
          <w:rFonts w:ascii="Times New Roman" w:eastAsia="Times New Roman" w:hAnsi="Times New Roman" w:cs="Times New Roman"/>
          <w:color w:val="000000"/>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733AC9">
        <w:rPr>
          <w:rFonts w:ascii="Times New Roman" w:eastAsia="Times New Roman" w:hAnsi="Times New Roman" w:cs="Times New Roman"/>
          <w:color w:val="000000"/>
          <w:sz w:val="28"/>
          <w:szCs w:val="28"/>
          <w:lang w:eastAsia="ru-RU"/>
        </w:rPr>
        <w:t xml:space="preserve"> в иных формах.</w:t>
      </w: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частью 3 статьи 46</w:t>
        </w:r>
      </w:hyperlink>
      <w:r w:rsidRPr="00733AC9">
        <w:rPr>
          <w:rFonts w:ascii="Times New Roman" w:eastAsia="Times New Roman" w:hAnsi="Times New Roman" w:cs="Times New Roman"/>
          <w:color w:val="000000"/>
          <w:sz w:val="28"/>
          <w:szCs w:val="28"/>
          <w:lang w:eastAsia="ru-RU"/>
        </w:rPr>
        <w:t xml:space="preserve"> Федерального закона от 31.07.2020 N 248-ФЗ "О государственном контроле (надзоре) и муниципальном контроле в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Администрация также вправе информировать население муниципального образования "городское поселение город Суджа" на собраниях и конференциях граждан об обязательных требованиях, предъявляемых к объектам контроля.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2.8. </w:t>
      </w:r>
      <w:proofErr w:type="gramStart"/>
      <w:r w:rsidRPr="00733AC9">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w:t>
      </w:r>
      <w:r w:rsidRPr="00733AC9">
        <w:rPr>
          <w:rFonts w:ascii="Times New Roman" w:eastAsia="Times New Roman" w:hAnsi="Times New Roman" w:cs="Times New Roman"/>
          <w:color w:val="000000"/>
          <w:sz w:val="28"/>
          <w:szCs w:val="28"/>
          <w:lang w:eastAsia="ru-RU"/>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33AC9">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(заместителем главы) муниципального образования "городское поселение город Суджа"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hyperlink r:id="rId12"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sidRPr="00733AC9">
          <w:rPr>
            <w:rFonts w:ascii="Times New Roman" w:eastAsia="Times New Roman" w:hAnsi="Times New Roman" w:cs="Times New Roman"/>
            <w:color w:val="000000"/>
            <w:sz w:val="28"/>
            <w:szCs w:val="28"/>
            <w:lang w:eastAsia="ru-RU"/>
          </w:rPr>
          <w:t>Предостережение</w:t>
        </w:r>
      </w:hyperlink>
      <w:r w:rsidRPr="00733AC9">
        <w:rPr>
          <w:rFonts w:ascii="Times New Roman" w:eastAsia="Times New Roman" w:hAnsi="Times New Roman" w:cs="Times New Roman"/>
          <w:color w:val="000000"/>
          <w:sz w:val="28"/>
          <w:szCs w:val="28"/>
          <w:lang w:eastAsia="ru-RU"/>
        </w:rP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Личный прием граждан проводится главой (заместителем главы) МО "Город Суджа"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 организация и осуществление муниципального жилищного контроля;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жилищный контроль;</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733AC9">
        <w:rPr>
          <w:rFonts w:ascii="Times New Roman" w:eastAsia="Times New Roman" w:hAnsi="Times New Roman" w:cs="Times New Roman"/>
          <w:color w:val="000000"/>
          <w:sz w:val="28"/>
          <w:szCs w:val="28"/>
          <w:lang w:eastAsia="ru-RU"/>
        </w:rPr>
        <w:lastRenderedPageBreak/>
        <w:t>которых осуществляется администрацией в рамках контрольных мероприятий.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Должностными лицами, уполномоченными осуществлять муниципальный жилищный контроль, ведется журнал учета консультирований.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"городское поселение город Суджа" или должностным лицом, уполномоченным осуществлять муниципальный жилищный контроль.</w:t>
      </w:r>
    </w:p>
    <w:p w:rsid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87FFD" w:rsidRPr="00733AC9" w:rsidRDefault="00787FFD"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 использование мобильного приложения «Инспектор»</w:t>
      </w:r>
      <w:r w:rsidR="00A257D9">
        <w:rPr>
          <w:rFonts w:ascii="Times New Roman" w:eastAsia="Times New Roman" w:hAnsi="Times New Roman" w:cs="Times New Roman"/>
          <w:color w:val="000000"/>
          <w:sz w:val="28"/>
          <w:szCs w:val="28"/>
          <w:lang w:eastAsia="ru-RU"/>
        </w:rPr>
        <w:t xml:space="preserve"> могут дистанционно (без выезда инспектора на объект) проводиться такие </w:t>
      </w:r>
      <w:r w:rsidR="00A257D9">
        <w:rPr>
          <w:rFonts w:ascii="Times New Roman" w:eastAsia="Times New Roman" w:hAnsi="Times New Roman" w:cs="Times New Roman"/>
          <w:color w:val="000000"/>
          <w:sz w:val="28"/>
          <w:szCs w:val="28"/>
          <w:lang w:eastAsia="ru-RU"/>
        </w:rPr>
        <w:lastRenderedPageBreak/>
        <w:t>контрольные (надзорные) действия как осмотр, досмотр, опрос, экспертиза, эксперимент.</w:t>
      </w:r>
      <w:proofErr w:type="gramEnd"/>
      <w:r w:rsidR="00A257D9">
        <w:rPr>
          <w:rFonts w:ascii="Times New Roman" w:eastAsia="Times New Roman" w:hAnsi="Times New Roman" w:cs="Times New Roman"/>
          <w:color w:val="000000"/>
          <w:sz w:val="28"/>
          <w:szCs w:val="28"/>
          <w:lang w:eastAsia="ru-RU"/>
        </w:rPr>
        <w:t xml:space="preserve"> Правительством Российской Федерации могут быть определены случаи, при которых возможно проведение контрольных (надзорных) мероприятий с использованием мобильного приложения «Инспектор» без согласования с органами </w:t>
      </w:r>
      <w:proofErr w:type="spellStart"/>
      <w:r w:rsidR="00A257D9">
        <w:rPr>
          <w:rFonts w:ascii="Times New Roman" w:eastAsia="Times New Roman" w:hAnsi="Times New Roman" w:cs="Times New Roman"/>
          <w:color w:val="000000"/>
          <w:sz w:val="28"/>
          <w:szCs w:val="28"/>
          <w:lang w:eastAsia="ru-RU"/>
        </w:rPr>
        <w:t>прокеуратуры</w:t>
      </w:r>
      <w:proofErr w:type="spellEnd"/>
      <w:r w:rsidR="00A257D9">
        <w:rPr>
          <w:rFonts w:ascii="Times New Roman" w:eastAsia="Times New Roman" w:hAnsi="Times New Roman" w:cs="Times New Roman"/>
          <w:color w:val="000000"/>
          <w:sz w:val="28"/>
          <w:szCs w:val="28"/>
          <w:lang w:eastAsia="ru-RU"/>
        </w:rPr>
        <w:t>.</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муниципальный жилищный контроль, осуществляет ознакомление с</w:t>
      </w:r>
      <w:proofErr w:type="gramEnd"/>
      <w:r w:rsidRPr="00733AC9">
        <w:rPr>
          <w:rFonts w:ascii="Times New Roman" w:eastAsia="Times New Roman" w:hAnsi="Times New Roman" w:cs="Times New Roman"/>
          <w:color w:val="000000"/>
          <w:sz w:val="28"/>
          <w:szCs w:val="28"/>
          <w:lang w:eastAsia="ru-RU"/>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N 248-ФЗ "О государственном контроле (надзоре) и муниципальном контроле в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Отказ контролируемого лица от проведения обязательного профилактического визита не допускается, в случае уклонения контролируемого лица от его проведения в отношении него может быть организовано контрольное (надзорное) мероприятие (далее – КНМ).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 рамках обязательного профилактического визита</w:t>
      </w:r>
      <w:r w:rsidRPr="00733AC9">
        <w:rPr>
          <w:rFonts w:ascii="Times New Roman" w:eastAsia="Times New Roman" w:hAnsi="Times New Roman" w:cs="Times New Roman"/>
          <w:sz w:val="28"/>
          <w:szCs w:val="28"/>
          <w:lang w:eastAsia="ru-RU"/>
        </w:rPr>
        <w:t xml:space="preserve"> </w:t>
      </w:r>
      <w:r w:rsidRPr="00733AC9">
        <w:rPr>
          <w:rFonts w:ascii="Times New Roman" w:eastAsia="Times New Roman" w:hAnsi="Times New Roman" w:cs="Times New Roman"/>
          <w:color w:val="000000"/>
          <w:sz w:val="28"/>
          <w:szCs w:val="28"/>
          <w:lang w:eastAsia="ru-RU"/>
        </w:rPr>
        <w:t>должностное лицо, уполномоченное осуществлять муниципальный жилищный контроль, при необходимости проводит осмотр, истребование необходимых документов, отбор про</w:t>
      </w:r>
      <w:r w:rsidR="00787FFD">
        <w:rPr>
          <w:rFonts w:ascii="Times New Roman" w:eastAsia="Times New Roman" w:hAnsi="Times New Roman" w:cs="Times New Roman"/>
          <w:color w:val="000000"/>
          <w:sz w:val="28"/>
          <w:szCs w:val="28"/>
          <w:lang w:eastAsia="ru-RU"/>
        </w:rPr>
        <w:t>б</w:t>
      </w:r>
      <w:r w:rsidRPr="00733AC9">
        <w:rPr>
          <w:rFonts w:ascii="Times New Roman" w:eastAsia="Times New Roman" w:hAnsi="Times New Roman" w:cs="Times New Roman"/>
          <w:color w:val="000000"/>
          <w:sz w:val="28"/>
          <w:szCs w:val="28"/>
          <w:lang w:eastAsia="ru-RU"/>
        </w:rPr>
        <w:t xml:space="preserve"> (образцов), инструментальное обследование, испытание, экспертизу. Срок его проведения не может превышать 10 рабочих дней и может быть продлен на срок, необходимый для экспертизы, испытаний. </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По окончании обязательного профилактического визита составляется акт, в случае выявления нарушений обязательных требований, если они не были устранены до окончания профилактического мероприятия, контролируемому лицу выдается предписание.</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A257D9" w:rsidRDefault="00A257D9" w:rsidP="00733AC9">
      <w:pPr>
        <w:widowControl w:val="0"/>
        <w:suppressAutoHyphens w:val="0"/>
        <w:autoSpaceDE w:val="0"/>
        <w:autoSpaceDN w:val="0"/>
        <w:spacing w:after="0" w:line="240" w:lineRule="auto"/>
        <w:contextualSpacing/>
        <w:jc w:val="center"/>
        <w:outlineLvl w:val="1"/>
        <w:rPr>
          <w:rFonts w:ascii="Times New Roman" w:eastAsia="Times New Roman" w:hAnsi="Times New Roman" w:cs="Times New Roman"/>
          <w:b/>
          <w:color w:val="000000"/>
          <w:sz w:val="28"/>
          <w:szCs w:val="28"/>
          <w:lang w:eastAsia="ru-RU"/>
        </w:rPr>
      </w:pPr>
    </w:p>
    <w:p w:rsidR="00A257D9" w:rsidRDefault="00A257D9" w:rsidP="00733AC9">
      <w:pPr>
        <w:widowControl w:val="0"/>
        <w:suppressAutoHyphens w:val="0"/>
        <w:autoSpaceDE w:val="0"/>
        <w:autoSpaceDN w:val="0"/>
        <w:spacing w:after="0" w:line="240" w:lineRule="auto"/>
        <w:contextualSpacing/>
        <w:jc w:val="center"/>
        <w:outlineLvl w:val="1"/>
        <w:rPr>
          <w:rFonts w:ascii="Times New Roman" w:eastAsia="Times New Roman" w:hAnsi="Times New Roman" w:cs="Times New Roman"/>
          <w:b/>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center"/>
        <w:outlineLvl w:val="1"/>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lastRenderedPageBreak/>
        <w:t>3. Осуществление контрольных мероприятий и контрольных</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действий</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bookmarkStart w:id="3" w:name="P121"/>
      <w:bookmarkEnd w:id="3"/>
      <w:proofErr w:type="gramStart"/>
      <w:r w:rsidRPr="00733AC9">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bookmarkStart w:id="4" w:name="P124"/>
      <w:bookmarkEnd w:id="4"/>
      <w:proofErr w:type="gramStart"/>
      <w:r w:rsidRPr="00733AC9">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33AC9">
        <w:rPr>
          <w:rFonts w:ascii="Times New Roman" w:eastAsia="Times New Roman" w:hAnsi="Times New Roman" w:cs="Times New Roman"/>
          <w:color w:val="000000"/>
          <w:sz w:val="28"/>
          <w:szCs w:val="28"/>
          <w:lang w:eastAsia="ru-RU"/>
        </w:rPr>
        <w:t xml:space="preserve"> автоматическом </w:t>
      </w:r>
      <w:proofErr w:type="gramStart"/>
      <w:r w:rsidRPr="00733AC9">
        <w:rPr>
          <w:rFonts w:ascii="Times New Roman" w:eastAsia="Times New Roman" w:hAnsi="Times New Roman" w:cs="Times New Roman"/>
          <w:color w:val="000000"/>
          <w:sz w:val="28"/>
          <w:szCs w:val="28"/>
          <w:lang w:eastAsia="ru-RU"/>
        </w:rPr>
        <w:t>режиме</w:t>
      </w:r>
      <w:proofErr w:type="gramEnd"/>
      <w:r w:rsidRPr="00733AC9">
        <w:rPr>
          <w:rFonts w:ascii="Times New Roman" w:eastAsia="Times New Roman" w:hAnsi="Times New Roman" w:cs="Times New Roman"/>
          <w:color w:val="000000"/>
          <w:sz w:val="28"/>
          <w:szCs w:val="28"/>
          <w:lang w:eastAsia="ru-RU"/>
        </w:rPr>
        <w:t xml:space="preserve"> технических средств фиксации правонарушений, имеющих функции фото- и киносъемки, видеозаписи);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3.3. Контрольные мероприятия, указанные в </w:t>
      </w:r>
      <w:hyperlink w:anchor="P121" w:tooltip="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
        <w:r w:rsidRPr="00733AC9">
          <w:rPr>
            <w:rFonts w:ascii="Times New Roman" w:eastAsia="Times New Roman" w:hAnsi="Times New Roman" w:cs="Times New Roman"/>
            <w:color w:val="000000"/>
            <w:sz w:val="28"/>
            <w:szCs w:val="28"/>
            <w:lang w:eastAsia="ru-RU"/>
          </w:rPr>
          <w:t>подпунктах 1</w:t>
        </w:r>
      </w:hyperlink>
      <w:r w:rsidRPr="00733AC9">
        <w:rPr>
          <w:rFonts w:ascii="Times New Roman" w:eastAsia="Times New Roman" w:hAnsi="Times New Roman" w:cs="Times New Roman"/>
          <w:color w:val="000000"/>
          <w:sz w:val="28"/>
          <w:szCs w:val="28"/>
          <w:lang w:eastAsia="ru-RU"/>
        </w:rPr>
        <w:t xml:space="preserve"> - </w:t>
      </w:r>
      <w:hyperlink w:anchor="P124" w:tooltip="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r w:rsidRPr="00733AC9">
          <w:rPr>
            <w:rFonts w:ascii="Times New Roman" w:eastAsia="Times New Roman" w:hAnsi="Times New Roman" w:cs="Times New Roman"/>
            <w:color w:val="000000"/>
            <w:sz w:val="28"/>
            <w:szCs w:val="28"/>
            <w:lang w:eastAsia="ru-RU"/>
          </w:rPr>
          <w:t>4 пункта 3.1</w:t>
        </w:r>
      </w:hyperlink>
      <w:r w:rsidRPr="00733AC9">
        <w:rPr>
          <w:rFonts w:ascii="Times New Roman" w:eastAsia="Times New Roman" w:hAnsi="Times New Roman" w:cs="Times New Roman"/>
          <w:color w:val="000000"/>
          <w:sz w:val="28"/>
          <w:szCs w:val="28"/>
          <w:lang w:eastAsia="ru-RU"/>
        </w:rPr>
        <w:t xml:space="preserve"> настоящего Положения, проводятся в форме внеплановых мероприятий.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Внеплановые контрольные мероприятия могут проводиться только после согласования с органами прокуратуры.</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 xml:space="preserve">1)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26.12.2008 № 294-ФЗ «О защите прав юридических лиц и индивидуальных </w:t>
      </w:r>
      <w:r w:rsidRPr="00733AC9">
        <w:rPr>
          <w:rFonts w:ascii="Times New Roman" w:eastAsia="Times New Roman" w:hAnsi="Times New Roman" w:cs="Times New Roman"/>
          <w:color w:val="000000"/>
          <w:sz w:val="28"/>
          <w:szCs w:val="28"/>
          <w:lang w:eastAsia="ru-RU"/>
        </w:rPr>
        <w:lastRenderedPageBreak/>
        <w:t>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6-9.1</w:t>
      </w:r>
      <w:proofErr w:type="gramEnd"/>
      <w:r w:rsidRPr="00733AC9">
        <w:rPr>
          <w:rFonts w:ascii="Times New Roman" w:eastAsia="Times New Roman" w:hAnsi="Times New Roman" w:cs="Times New Roman"/>
          <w:color w:val="000000"/>
          <w:sz w:val="28"/>
          <w:szCs w:val="28"/>
          <w:lang w:eastAsia="ru-RU"/>
        </w:rPr>
        <w:t xml:space="preserve">, </w:t>
      </w:r>
      <w:proofErr w:type="gramStart"/>
      <w:r w:rsidRPr="00733AC9">
        <w:rPr>
          <w:rFonts w:ascii="Times New Roman" w:eastAsia="Times New Roman" w:hAnsi="Times New Roman" w:cs="Times New Roman"/>
          <w:color w:val="000000"/>
          <w:sz w:val="28"/>
          <w:szCs w:val="28"/>
          <w:lang w:eastAsia="ru-RU"/>
        </w:rPr>
        <w:t>11, 12, 14 – 17, 19 – 21, 24 – 31, 34 – 36, 39, 40, 42 – 55 и 59 части 1 статьи 12 Федерального закона от 04.05.2011 № 99 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w:t>
      </w:r>
      <w:proofErr w:type="gramEnd"/>
      <w:r w:rsidRPr="00733AC9">
        <w:rPr>
          <w:rFonts w:ascii="Times New Roman" w:eastAsia="Times New Roman" w:hAnsi="Times New Roman" w:cs="Times New Roman"/>
          <w:color w:val="000000"/>
          <w:sz w:val="28"/>
          <w:szCs w:val="28"/>
          <w:lang w:eastAsia="ru-RU"/>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2)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33AC9">
        <w:rPr>
          <w:rFonts w:ascii="Times New Roman" w:eastAsia="Times New Roman" w:hAnsi="Times New Roman" w:cs="Times New Roman"/>
          <w:color w:val="000000"/>
          <w:sz w:val="28"/>
          <w:szCs w:val="28"/>
          <w:lang w:eastAsia="ru-RU"/>
        </w:rPr>
        <w:t xml:space="preserve"> лиц;</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33AC9">
        <w:rPr>
          <w:rFonts w:ascii="Times New Roman" w:eastAsia="Times New Roman" w:hAnsi="Times New Roman" w:cs="Times New Roman"/>
          <w:color w:val="000000"/>
          <w:sz w:val="28"/>
          <w:szCs w:val="28"/>
          <w:lang w:eastAsia="ru-RU"/>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6) уклонение контролируемого лица от проведения обязательного профилактического визита;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w:t>
      </w:r>
      <w:r w:rsidRPr="00733AC9">
        <w:rPr>
          <w:rFonts w:ascii="Times New Roman" w:eastAsia="Times New Roman" w:hAnsi="Times New Roman" w:cs="Times New Roman"/>
          <w:color w:val="000000"/>
          <w:sz w:val="28"/>
          <w:szCs w:val="28"/>
          <w:lang w:eastAsia="ru-RU"/>
        </w:rPr>
        <w:lastRenderedPageBreak/>
        <w:t>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3.5. </w:t>
      </w:r>
      <w:hyperlink w:anchor="P216" w:tooltip="ИНДИКАТОРЫ">
        <w:r w:rsidRPr="00733AC9">
          <w:rPr>
            <w:rFonts w:ascii="Times New Roman" w:eastAsia="Times New Roman" w:hAnsi="Times New Roman" w:cs="Times New Roman"/>
            <w:color w:val="000000"/>
            <w:sz w:val="28"/>
            <w:szCs w:val="28"/>
            <w:lang w:eastAsia="ru-RU"/>
          </w:rPr>
          <w:t>Индикаторы</w:t>
        </w:r>
      </w:hyperlink>
      <w:r w:rsidRPr="00733AC9">
        <w:rPr>
          <w:rFonts w:ascii="Times New Roman" w:eastAsia="Times New Roman" w:hAnsi="Times New Roman" w:cs="Times New Roman"/>
          <w:color w:val="000000"/>
          <w:sz w:val="28"/>
          <w:szCs w:val="28"/>
          <w:lang w:eastAsia="ru-RU"/>
        </w:rPr>
        <w:t xml:space="preserve"> риска нарушения обязательных требований указаны в приложении № 1 к настоящему Положению.</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3.7. </w:t>
      </w:r>
      <w:proofErr w:type="gramStart"/>
      <w:r w:rsidRPr="00733AC9">
        <w:rPr>
          <w:rFonts w:ascii="Times New Roman" w:eastAsia="Times New Roman" w:hAnsi="Times New Roman" w:cs="Times New Roman"/>
          <w:color w:val="000000"/>
          <w:sz w:val="28"/>
          <w:szCs w:val="28"/>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33AC9">
        <w:rPr>
          <w:rFonts w:ascii="Times New Roman" w:eastAsia="Times New Roman" w:hAnsi="Times New Roman" w:cs="Times New Roman"/>
          <w:color w:val="000000"/>
          <w:sz w:val="28"/>
          <w:szCs w:val="28"/>
          <w:lang w:eastAsia="ru-RU"/>
        </w:rPr>
        <w:t xml:space="preserve"> осуществлять муниципальный жилищный контроль, о проведении контрольного мероприятия.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3.8. </w:t>
      </w:r>
      <w:proofErr w:type="gramStart"/>
      <w:r w:rsidRPr="00733AC9">
        <w:rPr>
          <w:rFonts w:ascii="Times New Roman" w:eastAsia="Times New Roman" w:hAnsi="Times New Roman" w:cs="Times New Roman"/>
          <w:color w:val="000000"/>
          <w:sz w:val="28"/>
          <w:szCs w:val="28"/>
          <w:lang w:eastAsia="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муниципального образования "городское поселение город Суджа", задания, содержащегося в планах работы администрации, в том числе в случаях, установленных Федеральным </w:t>
      </w:r>
      <w:hyperlink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законом</w:t>
        </w:r>
      </w:hyperlink>
      <w:r w:rsidRPr="00733AC9">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законом</w:t>
        </w:r>
      </w:hyperlink>
      <w:r w:rsidRPr="00733AC9">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Жилищным </w:t>
      </w:r>
      <w:hyperlink r:id="rId15" w:tooltip="&quot;Жилищный кодекс Российской Федерации&quot; от 29.12.2004 N 188-ФЗ (ред. от 03.02.2025) (с изм. и доп., вступ. в силу с 01.03.2025) {КонсультантПлюс}">
        <w:r w:rsidRPr="00733AC9">
          <w:rPr>
            <w:rFonts w:ascii="Times New Roman" w:eastAsia="Times New Roman" w:hAnsi="Times New Roman" w:cs="Times New Roman"/>
            <w:color w:val="000000"/>
            <w:sz w:val="28"/>
            <w:szCs w:val="28"/>
            <w:lang w:eastAsia="ru-RU"/>
          </w:rPr>
          <w:t>кодексом</w:t>
        </w:r>
      </w:hyperlink>
      <w:r w:rsidRPr="00733AC9">
        <w:rPr>
          <w:rFonts w:ascii="Times New Roman" w:eastAsia="Times New Roman" w:hAnsi="Times New Roman" w:cs="Times New Roman"/>
          <w:color w:val="000000"/>
          <w:sz w:val="28"/>
          <w:szCs w:val="28"/>
          <w:lang w:eastAsia="ru-RU"/>
        </w:rPr>
        <w:t xml:space="preserve">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33AC9">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w:t>
      </w:r>
      <w:hyperlink r:id="rId16"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r w:rsidRPr="00733AC9">
          <w:rPr>
            <w:rFonts w:ascii="Times New Roman" w:eastAsia="Times New Roman" w:hAnsi="Times New Roman" w:cs="Times New Roman"/>
            <w:color w:val="000000"/>
            <w:sz w:val="28"/>
            <w:szCs w:val="28"/>
            <w:lang w:eastAsia="ru-RU"/>
          </w:rPr>
          <w:t>перечнем</w:t>
        </w:r>
      </w:hyperlink>
      <w:r w:rsidRPr="00733AC9">
        <w:rPr>
          <w:rFonts w:ascii="Times New Roman" w:eastAsia="Times New Roman" w:hAnsi="Times New Roman" w:cs="Times New Roman"/>
          <w:color w:val="000000"/>
          <w:sz w:val="28"/>
          <w:szCs w:val="28"/>
          <w:lang w:eastAsia="ru-RU"/>
        </w:rPr>
        <w:t xml:space="preserve"> документов и (или) информации, запрашиваемых и получаемых в рамках межведомственного </w:t>
      </w:r>
      <w:r w:rsidRPr="00733AC9">
        <w:rPr>
          <w:rFonts w:ascii="Times New Roman" w:eastAsia="Times New Roman" w:hAnsi="Times New Roman" w:cs="Times New Roman"/>
          <w:color w:val="000000"/>
          <w:sz w:val="28"/>
          <w:szCs w:val="28"/>
          <w:lang w:eastAsia="ru-RU"/>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33AC9">
        <w:rPr>
          <w:rFonts w:ascii="Times New Roman" w:eastAsia="Times New Roman" w:hAnsi="Times New Roman" w:cs="Times New Roman"/>
          <w:color w:val="000000"/>
          <w:sz w:val="28"/>
          <w:szCs w:val="28"/>
          <w:lang w:eastAsia="ru-RU"/>
        </w:rPr>
        <w:t xml:space="preserve"> </w:t>
      </w:r>
      <w:proofErr w:type="gramStart"/>
      <w:r w:rsidRPr="00733AC9">
        <w:rPr>
          <w:rFonts w:ascii="Times New Roman" w:eastAsia="Times New Roman" w:hAnsi="Times New Roman" w:cs="Times New Roman"/>
          <w:color w:val="000000"/>
          <w:sz w:val="28"/>
          <w:szCs w:val="28"/>
          <w:lang w:eastAsia="ru-RU"/>
        </w:rPr>
        <w:t xml:space="preserve">организаций, в распоряжении которых находятся эти документы и (или) информация, а также </w:t>
      </w:r>
      <w:hyperlink r:id="rId17"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sidRPr="00733AC9">
          <w:rPr>
            <w:rFonts w:ascii="Times New Roman" w:eastAsia="Times New Roman" w:hAnsi="Times New Roman" w:cs="Times New Roman"/>
            <w:color w:val="000000"/>
            <w:sz w:val="28"/>
            <w:szCs w:val="28"/>
            <w:lang w:eastAsia="ru-RU"/>
          </w:rPr>
          <w:t>Правилами</w:t>
        </w:r>
      </w:hyperlink>
      <w:r w:rsidRPr="00733AC9">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33AC9">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33AC9">
        <w:rPr>
          <w:rFonts w:ascii="Times New Roman" w:eastAsia="Times New Roman" w:hAnsi="Times New Roman" w:cs="Times New Roman"/>
          <w:color w:val="000000"/>
          <w:sz w:val="28"/>
          <w:szCs w:val="28"/>
          <w:lang w:eastAsia="ru-RU"/>
        </w:rPr>
        <w:t>связи</w:t>
      </w:r>
      <w:proofErr w:type="gramEnd"/>
      <w:r w:rsidRPr="00733AC9">
        <w:rPr>
          <w:rFonts w:ascii="Times New Roman" w:eastAsia="Times New Roman" w:hAnsi="Times New Roman" w:cs="Times New Roman"/>
          <w:color w:val="000000"/>
          <w:sz w:val="28"/>
          <w:szCs w:val="28"/>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3.12. Срок проведения выездной проверки не может превышать 10 рабочих дней.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33AC9">
        <w:rPr>
          <w:rFonts w:ascii="Times New Roman" w:eastAsia="Times New Roman" w:hAnsi="Times New Roman" w:cs="Times New Roman"/>
          <w:color w:val="000000"/>
          <w:sz w:val="28"/>
          <w:szCs w:val="28"/>
          <w:lang w:eastAsia="ru-RU"/>
        </w:rPr>
        <w:t>микропредприятия</w:t>
      </w:r>
      <w:proofErr w:type="spellEnd"/>
      <w:r w:rsidRPr="00733AC9">
        <w:rPr>
          <w:rFonts w:ascii="Times New Roman" w:eastAsia="Times New Roman" w:hAnsi="Times New Roman" w:cs="Times New Roman"/>
          <w:color w:val="000000"/>
          <w:sz w:val="28"/>
          <w:szCs w:val="28"/>
          <w:lang w:eastAsia="ru-RU"/>
        </w:rPr>
        <w:t>.</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733AC9">
        <w:rPr>
          <w:rFonts w:ascii="Times New Roman" w:eastAsia="Times New Roman" w:hAnsi="Times New Roman" w:cs="Times New Roman"/>
          <w:color w:val="000000"/>
          <w:sz w:val="28"/>
          <w:szCs w:val="28"/>
          <w:lang w:eastAsia="ru-RU"/>
        </w:rPr>
        <w:lastRenderedPageBreak/>
        <w:t>представительству, обособленному структурному подразделению организации или производственному объекту.</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3.14. </w:t>
      </w:r>
      <w:proofErr w:type="gramStart"/>
      <w:r w:rsidRPr="00733AC9">
        <w:rPr>
          <w:rFonts w:ascii="Times New Roman" w:eastAsia="Times New Roman" w:hAnsi="Times New Roman" w:cs="Times New Roman"/>
          <w:color w:val="000000"/>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частью 2 статьи 90</w:t>
        </w:r>
      </w:hyperlink>
      <w:r w:rsidRPr="00733AC9">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w:t>
      </w:r>
      <w:proofErr w:type="gramEnd"/>
      <w:r w:rsidRPr="00733AC9">
        <w:rPr>
          <w:rFonts w:ascii="Times New Roman" w:eastAsia="Times New Roman" w:hAnsi="Times New Roman" w:cs="Times New Roman"/>
          <w:color w:val="000000"/>
          <w:sz w:val="28"/>
          <w:szCs w:val="28"/>
          <w:lang w:eastAsia="ru-RU"/>
        </w:rPr>
        <w:t xml:space="preserve"> муниципальном </w:t>
      </w:r>
      <w:proofErr w:type="gramStart"/>
      <w:r w:rsidRPr="00733AC9">
        <w:rPr>
          <w:rFonts w:ascii="Times New Roman" w:eastAsia="Times New Roman" w:hAnsi="Times New Roman" w:cs="Times New Roman"/>
          <w:color w:val="000000"/>
          <w:sz w:val="28"/>
          <w:szCs w:val="28"/>
          <w:lang w:eastAsia="ru-RU"/>
        </w:rPr>
        <w:t>контроле</w:t>
      </w:r>
      <w:proofErr w:type="gramEnd"/>
      <w:r w:rsidRPr="00733AC9">
        <w:rPr>
          <w:rFonts w:ascii="Times New Roman" w:eastAsia="Times New Roman" w:hAnsi="Times New Roman" w:cs="Times New Roman"/>
          <w:color w:val="000000"/>
          <w:sz w:val="28"/>
          <w:szCs w:val="28"/>
          <w:lang w:eastAsia="ru-RU"/>
        </w:rPr>
        <w:t xml:space="preserve"> в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3.17. </w:t>
      </w:r>
      <w:proofErr w:type="gramStart"/>
      <w:r w:rsidRPr="00733AC9">
        <w:rPr>
          <w:rFonts w:ascii="Times New Roman" w:eastAsia="Times New Roman" w:hAnsi="Times New Roman" w:cs="Times New Roman"/>
          <w:color w:val="000000"/>
          <w:sz w:val="28"/>
          <w:szCs w:val="28"/>
          <w:lang w:eastAsia="ru-RU"/>
        </w:rPr>
        <w:t xml:space="preserve">Информирование контролируемых лиц о совершаемых </w:t>
      </w:r>
      <w:r w:rsidRPr="00733AC9">
        <w:rPr>
          <w:rFonts w:ascii="Times New Roman" w:eastAsia="Times New Roman" w:hAnsi="Times New Roman" w:cs="Times New Roman"/>
          <w:color w:val="000000"/>
          <w:sz w:val="28"/>
          <w:szCs w:val="28"/>
          <w:lang w:eastAsia="ru-RU"/>
        </w:rPr>
        <w:lastRenderedPageBreak/>
        <w:t>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33AC9">
        <w:rPr>
          <w:rFonts w:ascii="Times New Roman" w:eastAsia="Times New Roman" w:hAnsi="Times New Roman" w:cs="Times New Roman"/>
          <w:color w:val="000000"/>
          <w:sz w:val="28"/>
          <w:szCs w:val="28"/>
          <w:lang w:eastAsia="ru-RU"/>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733AC9">
        <w:rPr>
          <w:rFonts w:ascii="Times New Roman" w:eastAsia="Times New Roman" w:hAnsi="Times New Roman" w:cs="Times New Roman"/>
          <w:color w:val="000000"/>
          <w:sz w:val="28"/>
          <w:szCs w:val="28"/>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33AC9">
        <w:rPr>
          <w:rFonts w:ascii="Times New Roman" w:eastAsia="Times New Roman" w:hAnsi="Times New Roman" w:cs="Times New Roman"/>
          <w:color w:val="000000"/>
          <w:sz w:val="28"/>
          <w:szCs w:val="28"/>
          <w:lang w:eastAsia="ru-RU"/>
        </w:rPr>
        <w:t>ии и ау</w:t>
      </w:r>
      <w:proofErr w:type="gramEnd"/>
      <w:r w:rsidRPr="00733AC9">
        <w:rPr>
          <w:rFonts w:ascii="Times New Roman" w:eastAsia="Times New Roman" w:hAnsi="Times New Roman" w:cs="Times New Roman"/>
          <w:color w:val="000000"/>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733AC9">
        <w:rPr>
          <w:rFonts w:ascii="Times New Roman" w:eastAsia="Times New Roman" w:hAnsi="Times New Roman" w:cs="Times New Roman"/>
          <w:color w:val="000000"/>
          <w:sz w:val="28"/>
          <w:szCs w:val="28"/>
          <w:lang w:eastAsia="ru-RU"/>
        </w:rPr>
        <w:t>осуществляться</w:t>
      </w:r>
      <w:proofErr w:type="gramEnd"/>
      <w:r w:rsidRPr="00733AC9">
        <w:rPr>
          <w:rFonts w:ascii="Times New Roman" w:eastAsia="Times New Roman" w:hAnsi="Times New Roman" w:cs="Times New Roman"/>
          <w:color w:val="000000"/>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3.18. В случае несогласия с фактами и выводами, изложенными в акте, контролируемое лицо вправе направить жалобу в порядке, предусмотренном </w:t>
      </w:r>
      <w:hyperlink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статьями 39</w:t>
        </w:r>
      </w:hyperlink>
      <w:r w:rsidRPr="00733AC9">
        <w:rPr>
          <w:rFonts w:ascii="Times New Roman" w:eastAsia="Times New Roman" w:hAnsi="Times New Roman" w:cs="Times New Roman"/>
          <w:color w:val="000000"/>
          <w:sz w:val="28"/>
          <w:szCs w:val="28"/>
          <w:lang w:eastAsia="ru-RU"/>
        </w:rPr>
        <w:t xml:space="preserve"> - </w:t>
      </w:r>
      <w:hyperlink r:id="rId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40</w:t>
        </w:r>
      </w:hyperlink>
      <w:r w:rsidRPr="00733AC9">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 и </w:t>
      </w:r>
      <w:hyperlink w:anchor="P172" w:tooltip="4. Обжалование решений администрации, действий">
        <w:r w:rsidRPr="00733AC9">
          <w:rPr>
            <w:rFonts w:ascii="Times New Roman" w:eastAsia="Times New Roman" w:hAnsi="Times New Roman" w:cs="Times New Roman"/>
            <w:color w:val="000000"/>
            <w:sz w:val="28"/>
            <w:szCs w:val="28"/>
            <w:lang w:eastAsia="ru-RU"/>
          </w:rPr>
          <w:t>разделом 4</w:t>
        </w:r>
      </w:hyperlink>
      <w:r w:rsidRPr="00733AC9">
        <w:rPr>
          <w:rFonts w:ascii="Times New Roman" w:eastAsia="Times New Roman" w:hAnsi="Times New Roman" w:cs="Times New Roman"/>
          <w:color w:val="000000"/>
          <w:sz w:val="28"/>
          <w:szCs w:val="28"/>
          <w:lang w:eastAsia="ru-RU"/>
        </w:rPr>
        <w:t xml:space="preserve"> настоящего Положения.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w:t>
      </w:r>
      <w:r w:rsidRPr="00733AC9">
        <w:rPr>
          <w:rFonts w:ascii="Times New Roman" w:eastAsia="Times New Roman" w:hAnsi="Times New Roman" w:cs="Times New Roman"/>
          <w:color w:val="000000"/>
          <w:sz w:val="28"/>
          <w:szCs w:val="28"/>
          <w:lang w:eastAsia="ru-RU"/>
        </w:rPr>
        <w:lastRenderedPageBreak/>
        <w:t>профилактику рисков причинения вреда (ущерба) охраняемым законом ценностям.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33AC9">
        <w:rPr>
          <w:rFonts w:ascii="Times New Roman" w:eastAsia="Times New Roman" w:hAnsi="Times New Roman" w:cs="Times New Roman"/>
          <w:color w:val="000000"/>
          <w:sz w:val="28"/>
          <w:szCs w:val="28"/>
          <w:lang w:eastAsia="ru-RU"/>
        </w:rPr>
        <w:t xml:space="preserve"> </w:t>
      </w:r>
      <w:proofErr w:type="gramStart"/>
      <w:r w:rsidRPr="00733AC9">
        <w:rPr>
          <w:rFonts w:ascii="Times New Roman" w:eastAsia="Times New Roman" w:hAnsi="Times New Roman" w:cs="Times New Roman"/>
          <w:color w:val="000000"/>
          <w:sz w:val="28"/>
          <w:szCs w:val="28"/>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733AC9">
        <w:rPr>
          <w:rFonts w:ascii="Times New Roman" w:eastAsia="Times New Roman" w:hAnsi="Times New Roman" w:cs="Times New Roman"/>
          <w:color w:val="000000"/>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lastRenderedPageBreak/>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center"/>
        <w:outlineLvl w:val="1"/>
        <w:rPr>
          <w:rFonts w:ascii="Times New Roman" w:eastAsia="Times New Roman" w:hAnsi="Times New Roman" w:cs="Times New Roman"/>
          <w:b/>
          <w:color w:val="000000"/>
          <w:sz w:val="28"/>
          <w:szCs w:val="28"/>
          <w:lang w:eastAsia="ru-RU"/>
        </w:rPr>
      </w:pPr>
      <w:bookmarkStart w:id="5" w:name="P172"/>
      <w:bookmarkEnd w:id="5"/>
      <w:r w:rsidRPr="00733AC9">
        <w:rPr>
          <w:rFonts w:ascii="Times New Roman" w:eastAsia="Times New Roman" w:hAnsi="Times New Roman" w:cs="Times New Roman"/>
          <w:b/>
          <w:color w:val="000000"/>
          <w:sz w:val="28"/>
          <w:szCs w:val="28"/>
          <w:lang w:eastAsia="ru-RU"/>
        </w:rPr>
        <w:t>4. Обжалование решений администрации, действий</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(бездействия) должностных лиц, уполномоченных</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осуществлять муниципальный жилищный контроль.</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w:t>
      </w:r>
      <w:hyperlink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главой 9</w:t>
        </w:r>
      </w:hyperlink>
      <w:r w:rsidRPr="00733AC9">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1) решений о проведении контрольных мероприятий и обязательных профилактических визитов;</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2) актов контрольных мероприятий и обязательных профилактических визитов, предписаний об устранении выявленных нарушений;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4) решений об отнесении объектов контроля к соответствующей категории риска;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5) решений об отказе в проведении обязательных профилактических визитов по заявлениям контролируемых лиц.</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"городское поселение город Суджа" с предварительным информированием главы муниципального образования "городское поселение город Суджа" о наличии в жалобе (документах) сведений, составляющих государственную или иную охраняемую законом тайну.</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bookmarkStart w:id="6" w:name="P189"/>
      <w:bookmarkEnd w:id="6"/>
      <w:r w:rsidRPr="00733AC9">
        <w:rPr>
          <w:rFonts w:ascii="Times New Roman" w:eastAsia="Times New Roman" w:hAnsi="Times New Roman" w:cs="Times New Roman"/>
          <w:color w:val="000000"/>
          <w:sz w:val="28"/>
          <w:szCs w:val="28"/>
          <w:lang w:eastAsia="ru-RU"/>
        </w:rPr>
        <w:t>4.4. Жалоба на решение администрации, действия (бездействие) его должностных лиц рассматривается главой (заместителем главы) муниципального образования "городское поселение город Суджа".</w:t>
      </w: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87FFD" w:rsidRPr="00733AC9" w:rsidRDefault="00787FFD"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Жалоба контролируемого лица на решение об отнесении объектов контроля к соответствующей категории риска рассматривается</w:t>
      </w:r>
      <w:r w:rsidR="00A257D9">
        <w:rPr>
          <w:rFonts w:ascii="Times New Roman" w:eastAsia="Times New Roman" w:hAnsi="Times New Roman" w:cs="Times New Roman"/>
          <w:color w:val="000000"/>
          <w:sz w:val="28"/>
          <w:szCs w:val="28"/>
          <w:lang w:eastAsia="ru-RU"/>
        </w:rPr>
        <w:t xml:space="preserve"> </w:t>
      </w:r>
      <w:bookmarkStart w:id="7" w:name="_GoBack"/>
      <w:bookmarkEnd w:id="7"/>
      <w:r>
        <w:rPr>
          <w:rFonts w:ascii="Times New Roman" w:eastAsia="Times New Roman" w:hAnsi="Times New Roman" w:cs="Times New Roman"/>
          <w:color w:val="000000"/>
          <w:sz w:val="28"/>
          <w:szCs w:val="28"/>
          <w:lang w:eastAsia="ru-RU"/>
        </w:rPr>
        <w:t>в срок не более пяти рабочих дней.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A257D9" w:rsidRDefault="00A257D9" w:rsidP="00733AC9">
      <w:pPr>
        <w:widowControl w:val="0"/>
        <w:suppressAutoHyphens w:val="0"/>
        <w:autoSpaceDE w:val="0"/>
        <w:autoSpaceDN w:val="0"/>
        <w:spacing w:before="300" w:after="0" w:line="240" w:lineRule="auto"/>
        <w:contextualSpacing/>
        <w:jc w:val="center"/>
        <w:outlineLvl w:val="1"/>
        <w:rPr>
          <w:rFonts w:ascii="Times New Roman" w:eastAsia="Times New Roman" w:hAnsi="Times New Roman" w:cs="Times New Roman"/>
          <w:b/>
          <w:color w:val="000000"/>
          <w:sz w:val="28"/>
          <w:szCs w:val="28"/>
          <w:lang w:eastAsia="ru-RU"/>
        </w:rPr>
      </w:pPr>
      <w:bookmarkStart w:id="8" w:name="P201"/>
      <w:bookmarkEnd w:id="8"/>
    </w:p>
    <w:p w:rsidR="00733AC9" w:rsidRPr="00733AC9" w:rsidRDefault="00733AC9" w:rsidP="00733AC9">
      <w:pPr>
        <w:widowControl w:val="0"/>
        <w:suppressAutoHyphens w:val="0"/>
        <w:autoSpaceDE w:val="0"/>
        <w:autoSpaceDN w:val="0"/>
        <w:spacing w:before="300" w:after="0" w:line="240" w:lineRule="auto"/>
        <w:contextualSpacing/>
        <w:jc w:val="center"/>
        <w:outlineLvl w:val="1"/>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5. Ключевые показатели муниципального жилищного контроля</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и их целевые значения</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5.1. Оценка результативности и эффективности осуществления муниципального жилищного контроля осуществляется на основании </w:t>
      </w:r>
      <w:hyperlink r:id="rId2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статьи 30</w:t>
        </w:r>
      </w:hyperlink>
      <w:r w:rsidRPr="00733AC9">
        <w:rPr>
          <w:rFonts w:ascii="Times New Roman" w:eastAsia="Times New Roman" w:hAnsi="Times New Roman" w:cs="Times New Roman"/>
          <w:color w:val="000000"/>
          <w:sz w:val="28"/>
          <w:szCs w:val="28"/>
          <w:lang w:eastAsia="ru-RU"/>
        </w:rPr>
        <w:t xml:space="preserve"> Федерального закона от 31.07.2020 N 248-ФЗ "О государственном контроле (надзоре) и муниципальном контроле в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lastRenderedPageBreak/>
        <w:t>5.2.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 муниципального образования "городское поселение город Суджа".</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right"/>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right"/>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right"/>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right"/>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right"/>
        <w:outlineLvl w:val="1"/>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Приложение № 1</w:t>
      </w:r>
    </w:p>
    <w:p w:rsidR="00733AC9" w:rsidRPr="00733AC9" w:rsidRDefault="00733AC9" w:rsidP="00733AC9">
      <w:pPr>
        <w:widowControl w:val="0"/>
        <w:suppressAutoHyphens w:val="0"/>
        <w:autoSpaceDE w:val="0"/>
        <w:autoSpaceDN w:val="0"/>
        <w:spacing w:after="0" w:line="240" w:lineRule="auto"/>
        <w:contextualSpacing/>
        <w:jc w:val="right"/>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к Положению</w:t>
      </w:r>
    </w:p>
    <w:p w:rsidR="00733AC9" w:rsidRPr="00733AC9" w:rsidRDefault="00733AC9" w:rsidP="00733AC9">
      <w:pPr>
        <w:widowControl w:val="0"/>
        <w:suppressAutoHyphens w:val="0"/>
        <w:autoSpaceDE w:val="0"/>
        <w:autoSpaceDN w:val="0"/>
        <w:spacing w:after="0" w:line="240" w:lineRule="auto"/>
        <w:contextualSpacing/>
        <w:jc w:val="right"/>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о муниципальном жилищном контроле</w:t>
      </w:r>
    </w:p>
    <w:p w:rsidR="00733AC9" w:rsidRPr="00733AC9" w:rsidRDefault="00733AC9" w:rsidP="00733AC9">
      <w:pPr>
        <w:widowControl w:val="0"/>
        <w:suppressAutoHyphens w:val="0"/>
        <w:autoSpaceDE w:val="0"/>
        <w:autoSpaceDN w:val="0"/>
        <w:spacing w:after="0" w:line="240" w:lineRule="auto"/>
        <w:contextualSpacing/>
        <w:jc w:val="right"/>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 муниципальном образовании "городское поселение город Суджа"</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bookmarkStart w:id="9" w:name="P216"/>
      <w:bookmarkEnd w:id="9"/>
      <w:r w:rsidRPr="00733AC9">
        <w:rPr>
          <w:rFonts w:ascii="Times New Roman" w:eastAsia="Times New Roman" w:hAnsi="Times New Roman" w:cs="Times New Roman"/>
          <w:b/>
          <w:color w:val="000000"/>
          <w:sz w:val="28"/>
          <w:szCs w:val="28"/>
          <w:lang w:eastAsia="ru-RU"/>
        </w:rPr>
        <w:t>ИНДИКАТОРЫ</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РИСКА НАРУШЕНИЯ ОБЯЗАТЕЛЬНЫХ ТРЕБОВАНИЙ, ИСПОЛЬЗУЕМЫЕ</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 xml:space="preserve">ДЛЯ ОПРЕДЕЛЕНИЯ НЕОБХОДИМОСТИ ПРОВЕДЕНИЯ </w:t>
      </w:r>
      <w:proofErr w:type="gramStart"/>
      <w:r w:rsidRPr="00733AC9">
        <w:rPr>
          <w:rFonts w:ascii="Times New Roman" w:eastAsia="Times New Roman" w:hAnsi="Times New Roman" w:cs="Times New Roman"/>
          <w:b/>
          <w:color w:val="000000"/>
          <w:sz w:val="28"/>
          <w:szCs w:val="28"/>
          <w:lang w:eastAsia="ru-RU"/>
        </w:rPr>
        <w:t>ВНЕПЛАНОВЫХ</w:t>
      </w:r>
      <w:proofErr w:type="gramEnd"/>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ПРОВЕРОК ПРИ ОСУЩЕСТВЛЕНИИ АДМИНИСТРАЦИЕЙ МУНИЦИПАЛЬНОГО ОБРАЗОВАНИЯ "ГОРОДСКОЕ ПОСЕЛЕНИЕ ГОРОД СУДЖА"</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733AC9">
        <w:rPr>
          <w:rFonts w:ascii="Times New Roman" w:eastAsia="Times New Roman" w:hAnsi="Times New Roman" w:cs="Times New Roman"/>
          <w:b/>
          <w:color w:val="000000"/>
          <w:sz w:val="28"/>
          <w:szCs w:val="28"/>
          <w:lang w:eastAsia="ru-RU"/>
        </w:rPr>
        <w:t>МУНИЦИПАЛЬНОГО ЖИЛИЩНОГО КОНТРОЛЯ В МУНИЦИПАЛЬНОМ ОБРАЗОВАНИИ "ГОРОДСКОЕ ПОСЕЛЕНИЕ ГОРОД СУДЖА"</w:t>
      </w:r>
    </w:p>
    <w:p w:rsidR="00733AC9" w:rsidRPr="00733AC9" w:rsidRDefault="00733AC9" w:rsidP="00733AC9">
      <w:pPr>
        <w:widowControl w:val="0"/>
        <w:suppressAutoHyphens w:val="0"/>
        <w:autoSpaceDE w:val="0"/>
        <w:autoSpaceDN w:val="0"/>
        <w:spacing w:after="0" w:line="240" w:lineRule="auto"/>
        <w:contextualSpacing/>
        <w:jc w:val="center"/>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ind w:firstLine="540"/>
        <w:contextualSpacing/>
        <w:jc w:val="both"/>
        <w:rPr>
          <w:rFonts w:ascii="Times New Roman" w:eastAsia="Times New Roman" w:hAnsi="Times New Roman" w:cs="Times New Roman"/>
          <w:color w:val="000000"/>
          <w:sz w:val="28"/>
          <w:szCs w:val="28"/>
          <w:lang w:eastAsia="ru-RU"/>
        </w:rPr>
      </w:pPr>
      <w:bookmarkStart w:id="10" w:name="P222"/>
      <w:bookmarkEnd w:id="10"/>
      <w:r w:rsidRPr="00733AC9">
        <w:rPr>
          <w:rFonts w:ascii="Times New Roman" w:eastAsia="Times New Roman" w:hAnsi="Times New Roman" w:cs="Times New Roman"/>
          <w:color w:val="000000"/>
          <w:sz w:val="28"/>
          <w:szCs w:val="28"/>
          <w:lang w:eastAsia="ru-RU"/>
        </w:rPr>
        <w:t xml:space="preserve">1. </w:t>
      </w:r>
      <w:proofErr w:type="gramStart"/>
      <w:r w:rsidRPr="00733AC9">
        <w:rPr>
          <w:rFonts w:ascii="Times New Roman" w:eastAsia="Times New Roman" w:hAnsi="Times New Roman" w:cs="Times New Roman"/>
          <w:color w:val="000000"/>
          <w:sz w:val="28"/>
          <w:szCs w:val="28"/>
          <w:lang w:eastAsia="ru-RU"/>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33AC9">
        <w:rPr>
          <w:rFonts w:ascii="Times New Roman" w:eastAsia="Times New Roman" w:hAnsi="Times New Roman" w:cs="Times New Roman"/>
          <w:color w:val="000000"/>
          <w:sz w:val="28"/>
          <w:szCs w:val="28"/>
          <w:lang w:eastAsia="ru-RU"/>
        </w:rPr>
        <w:t xml:space="preserve"> требований </w:t>
      </w:r>
      <w:proofErr w:type="gramStart"/>
      <w:r w:rsidRPr="00733AC9">
        <w:rPr>
          <w:rFonts w:ascii="Times New Roman" w:eastAsia="Times New Roman" w:hAnsi="Times New Roman" w:cs="Times New Roman"/>
          <w:color w:val="000000"/>
          <w:sz w:val="28"/>
          <w:szCs w:val="28"/>
          <w:lang w:eastAsia="ru-RU"/>
        </w:rPr>
        <w:t>к</w:t>
      </w:r>
      <w:proofErr w:type="gramEnd"/>
      <w:r w:rsidRPr="00733AC9">
        <w:rPr>
          <w:rFonts w:ascii="Times New Roman" w:eastAsia="Times New Roman" w:hAnsi="Times New Roman" w:cs="Times New Roman"/>
          <w:color w:val="000000"/>
          <w:sz w:val="28"/>
          <w:szCs w:val="28"/>
          <w:lang w:eastAsia="ru-RU"/>
        </w:rPr>
        <w:t>:</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а) порядку осуществления перевода жилого помещения муниципального жилищного фонда в нежилое помещение;</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г) обеспечению доступности для инвалидов жилых помещений муниципального жилищного фонда;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2. </w:t>
      </w:r>
      <w:proofErr w:type="gramStart"/>
      <w:r w:rsidRPr="00733AC9">
        <w:rPr>
          <w:rFonts w:ascii="Times New Roman" w:eastAsia="Times New Roman" w:hAnsi="Times New Roman" w:cs="Times New Roman"/>
          <w:color w:val="000000"/>
          <w:sz w:val="28"/>
          <w:szCs w:val="28"/>
          <w:lang w:eastAsia="ru-RU"/>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w:t>
      </w:r>
      <w:hyperlink r:id="rId23" w:tooltip="&quot;Жилищный кодекс Российской Федерации&quot; от 29.12.2004 N 188-ФЗ (ред. от 03.02.2025) (с изм. и доп., вступ. в силу с 01.03.2025) {КонсультантПлюс}">
        <w:r w:rsidRPr="00733AC9">
          <w:rPr>
            <w:rFonts w:ascii="Times New Roman" w:eastAsia="Times New Roman" w:hAnsi="Times New Roman" w:cs="Times New Roman"/>
            <w:color w:val="000000"/>
            <w:sz w:val="28"/>
            <w:szCs w:val="28"/>
            <w:lang w:eastAsia="ru-RU"/>
          </w:rPr>
          <w:t>частью 1</w:t>
        </w:r>
        <w:proofErr w:type="gramEnd"/>
        <w:r w:rsidRPr="00733AC9">
          <w:rPr>
            <w:rFonts w:ascii="Times New Roman" w:eastAsia="Times New Roman" w:hAnsi="Times New Roman" w:cs="Times New Roman"/>
            <w:color w:val="000000"/>
            <w:sz w:val="28"/>
            <w:szCs w:val="28"/>
            <w:lang w:eastAsia="ru-RU"/>
          </w:rPr>
          <w:t xml:space="preserve"> </w:t>
        </w:r>
        <w:proofErr w:type="gramStart"/>
        <w:r w:rsidRPr="00733AC9">
          <w:rPr>
            <w:rFonts w:ascii="Times New Roman" w:eastAsia="Times New Roman" w:hAnsi="Times New Roman" w:cs="Times New Roman"/>
            <w:color w:val="000000"/>
            <w:sz w:val="28"/>
            <w:szCs w:val="28"/>
            <w:lang w:eastAsia="ru-RU"/>
          </w:rPr>
          <w:t>статьи 20</w:t>
        </w:r>
      </w:hyperlink>
      <w:r w:rsidRPr="00733AC9">
        <w:rPr>
          <w:rFonts w:ascii="Times New Roman" w:eastAsia="Times New Roman" w:hAnsi="Times New Roman" w:cs="Times New Roman"/>
          <w:color w:val="000000"/>
          <w:sz w:val="28"/>
          <w:szCs w:val="28"/>
          <w:lang w:eastAsia="ru-RU"/>
        </w:rPr>
        <w:t xml:space="preserve"> Жилищного кодекса Российской Федерации, за исключением обращений, указанных в </w:t>
      </w:r>
      <w:hyperlink w:anchor="P222" w:tooltip="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
        <w:r w:rsidRPr="00733AC9">
          <w:rPr>
            <w:rFonts w:ascii="Times New Roman" w:eastAsia="Times New Roman" w:hAnsi="Times New Roman" w:cs="Times New Roman"/>
            <w:color w:val="000000"/>
            <w:sz w:val="28"/>
            <w:szCs w:val="28"/>
            <w:lang w:eastAsia="ru-RU"/>
          </w:rPr>
          <w:t>пункте 1</w:t>
        </w:r>
      </w:hyperlink>
      <w:r w:rsidRPr="00733AC9">
        <w:rPr>
          <w:rFonts w:ascii="Times New Roman" w:eastAsia="Times New Roman" w:hAnsi="Times New Roman" w:cs="Times New Roman"/>
          <w:color w:val="000000"/>
          <w:sz w:val="28"/>
          <w:szCs w:val="28"/>
          <w:lang w:eastAsia="ru-RU"/>
        </w:rPr>
        <w:t xml:space="preserve"> настоящего Приложения, и обращений, послуживших основанием для проведения внепланового контрольного (надзорного) мероприятия в соответствии с </w:t>
      </w:r>
      <w:hyperlink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33AC9">
          <w:rPr>
            <w:rFonts w:ascii="Times New Roman" w:eastAsia="Times New Roman" w:hAnsi="Times New Roman" w:cs="Times New Roman"/>
            <w:color w:val="000000"/>
            <w:sz w:val="28"/>
            <w:szCs w:val="28"/>
            <w:lang w:eastAsia="ru-RU"/>
          </w:rPr>
          <w:t>частью 12 статьи 66</w:t>
        </w:r>
      </w:hyperlink>
      <w:r w:rsidRPr="00733AC9">
        <w:rPr>
          <w:rFonts w:ascii="Times New Roman" w:eastAsia="Times New Roman" w:hAnsi="Times New Roman" w:cs="Times New Roman"/>
          <w:color w:val="000000"/>
          <w:sz w:val="28"/>
          <w:szCs w:val="28"/>
          <w:lang w:eastAsia="ru-RU"/>
        </w:rPr>
        <w:t xml:space="preserve"> Федерального закона от 31.07.2020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w:t>
      </w:r>
      <w:proofErr w:type="gramEnd"/>
      <w:r w:rsidRPr="00733AC9">
        <w:rPr>
          <w:rFonts w:ascii="Times New Roman" w:eastAsia="Times New Roman" w:hAnsi="Times New Roman" w:cs="Times New Roman"/>
          <w:color w:val="000000"/>
          <w:sz w:val="28"/>
          <w:szCs w:val="28"/>
          <w:lang w:eastAsia="ru-RU"/>
        </w:rPr>
        <w:t xml:space="preserve">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3. </w:t>
      </w:r>
      <w:proofErr w:type="gramStart"/>
      <w:r w:rsidRPr="00733AC9">
        <w:rPr>
          <w:rFonts w:ascii="Times New Roman" w:eastAsia="Times New Roman" w:hAnsi="Times New Roman" w:cs="Times New Roman"/>
          <w:color w:val="000000"/>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33AC9">
        <w:rPr>
          <w:rFonts w:ascii="Times New Roman" w:eastAsia="Times New Roman" w:hAnsi="Times New Roman" w:cs="Times New Roman"/>
          <w:color w:val="000000"/>
          <w:sz w:val="28"/>
          <w:szCs w:val="28"/>
          <w:lang w:eastAsia="ru-RU"/>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w:t>
      </w:r>
      <w:hyperlink r:id="rId25" w:tooltip="&quot;Жилищный кодекс Российской Федерации&quot; от 29.12.2004 N 188-ФЗ (ред. от 03.02.2025) (с изм. и доп., вступ. в силу с 01.03.2025) {КонсультантПлюс}">
        <w:r w:rsidRPr="00733AC9">
          <w:rPr>
            <w:rFonts w:ascii="Times New Roman" w:eastAsia="Times New Roman" w:hAnsi="Times New Roman" w:cs="Times New Roman"/>
            <w:color w:val="000000"/>
            <w:sz w:val="28"/>
            <w:szCs w:val="28"/>
            <w:lang w:eastAsia="ru-RU"/>
          </w:rPr>
          <w:t>частью 1 статьи 20</w:t>
        </w:r>
      </w:hyperlink>
      <w:r w:rsidRPr="00733AC9">
        <w:rPr>
          <w:rFonts w:ascii="Times New Roman" w:eastAsia="Times New Roman" w:hAnsi="Times New Roman" w:cs="Times New Roman"/>
          <w:color w:val="000000"/>
          <w:sz w:val="28"/>
          <w:szCs w:val="28"/>
          <w:lang w:eastAsia="ru-RU"/>
        </w:rPr>
        <w:t xml:space="preserve"> Жилищного кодекса Российской Федерации.</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 xml:space="preserve">5. </w:t>
      </w:r>
      <w:proofErr w:type="gramStart"/>
      <w:r w:rsidRPr="00733AC9">
        <w:rPr>
          <w:rFonts w:ascii="Times New Roman" w:eastAsia="Times New Roman" w:hAnsi="Times New Roman" w:cs="Times New Roman"/>
          <w:color w:val="000000"/>
          <w:sz w:val="28"/>
          <w:szCs w:val="28"/>
          <w:lang w:eastAsia="ru-RU"/>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733AC9">
        <w:rPr>
          <w:rFonts w:ascii="Times New Roman" w:eastAsia="Times New Roman" w:hAnsi="Times New Roman" w:cs="Times New Roman"/>
          <w:color w:val="000000"/>
          <w:sz w:val="28"/>
          <w:szCs w:val="28"/>
          <w:lang w:eastAsia="ru-RU"/>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733AC9">
        <w:rPr>
          <w:rFonts w:ascii="Times New Roman" w:eastAsia="Times New Roman" w:hAnsi="Times New Roman" w:cs="Times New Roman"/>
          <w:color w:val="000000"/>
          <w:sz w:val="28"/>
          <w:szCs w:val="28"/>
          <w:lang w:eastAsia="ru-RU"/>
        </w:rPr>
        <w:t xml:space="preserve"> информационной системе жилищно-коммунального хозяйства.</w:t>
      </w:r>
    </w:p>
    <w:p w:rsidR="00733AC9" w:rsidRPr="00733AC9" w:rsidRDefault="00733AC9" w:rsidP="00733AC9">
      <w:pPr>
        <w:widowControl w:val="0"/>
        <w:suppressAutoHyphens w:val="0"/>
        <w:autoSpaceDE w:val="0"/>
        <w:autoSpaceDN w:val="0"/>
        <w:spacing w:before="240" w:after="0" w:line="240" w:lineRule="auto"/>
        <w:ind w:firstLine="540"/>
        <w:contextualSpacing/>
        <w:jc w:val="both"/>
        <w:rPr>
          <w:rFonts w:ascii="Times New Roman" w:eastAsia="Times New Roman" w:hAnsi="Times New Roman" w:cs="Times New Roman"/>
          <w:color w:val="000000"/>
          <w:sz w:val="28"/>
          <w:szCs w:val="28"/>
          <w:lang w:eastAsia="ru-RU"/>
        </w:rPr>
      </w:pPr>
      <w:r w:rsidRPr="00733AC9">
        <w:rPr>
          <w:rFonts w:ascii="Times New Roman" w:eastAsia="Times New Roman" w:hAnsi="Times New Roman" w:cs="Times New Roman"/>
          <w:color w:val="000000"/>
          <w:sz w:val="28"/>
          <w:szCs w:val="28"/>
          <w:lang w:eastAsia="ru-RU"/>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33AC9" w:rsidRPr="00733AC9" w:rsidRDefault="00733AC9" w:rsidP="00733AC9">
      <w:pPr>
        <w:widowControl w:val="0"/>
        <w:suppressAutoHyphens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p>
    <w:p w:rsidR="00733AC9" w:rsidRPr="00733AC9" w:rsidRDefault="00733AC9" w:rsidP="00733AC9">
      <w:pPr>
        <w:widowControl w:val="0"/>
        <w:suppressAutoHyphens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p>
    <w:p w:rsidR="00046E3E" w:rsidRPr="00733AC9" w:rsidRDefault="00046E3E" w:rsidP="00733AC9">
      <w:pPr>
        <w:spacing w:after="0" w:line="240" w:lineRule="auto"/>
        <w:ind w:firstLine="624"/>
        <w:contextualSpacing/>
        <w:jc w:val="center"/>
        <w:rPr>
          <w:rFonts w:ascii="Times New Roman" w:eastAsia="Times New Roman" w:hAnsi="Times New Roman" w:cs="Times New Roman"/>
          <w:bCs/>
          <w:color w:val="000000"/>
          <w:sz w:val="28"/>
          <w:szCs w:val="28"/>
          <w:lang w:eastAsia="ru-RU"/>
        </w:rPr>
      </w:pPr>
    </w:p>
    <w:sectPr w:rsidR="00046E3E" w:rsidRPr="00733AC9" w:rsidSect="005D4F3C">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32972"/>
    <w:multiLevelType w:val="multilevel"/>
    <w:tmpl w:val="862A660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6D3E24B0"/>
    <w:multiLevelType w:val="multilevel"/>
    <w:tmpl w:val="54C463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3E"/>
    <w:rsid w:val="00046E3E"/>
    <w:rsid w:val="001B7303"/>
    <w:rsid w:val="001F17EB"/>
    <w:rsid w:val="00272E92"/>
    <w:rsid w:val="0036041C"/>
    <w:rsid w:val="00362B7A"/>
    <w:rsid w:val="00385E9E"/>
    <w:rsid w:val="003C42B6"/>
    <w:rsid w:val="003F039E"/>
    <w:rsid w:val="004576FD"/>
    <w:rsid w:val="004C0F0F"/>
    <w:rsid w:val="0050451F"/>
    <w:rsid w:val="005D4F3C"/>
    <w:rsid w:val="0065055B"/>
    <w:rsid w:val="006611AE"/>
    <w:rsid w:val="00680D77"/>
    <w:rsid w:val="00717236"/>
    <w:rsid w:val="00733AC9"/>
    <w:rsid w:val="007449A6"/>
    <w:rsid w:val="00746CB3"/>
    <w:rsid w:val="00754603"/>
    <w:rsid w:val="00787FFD"/>
    <w:rsid w:val="007A23A1"/>
    <w:rsid w:val="00811203"/>
    <w:rsid w:val="008407D4"/>
    <w:rsid w:val="00895FE2"/>
    <w:rsid w:val="00A257D9"/>
    <w:rsid w:val="00A70F84"/>
    <w:rsid w:val="00A73A9A"/>
    <w:rsid w:val="00AD4EB1"/>
    <w:rsid w:val="00B07725"/>
    <w:rsid w:val="00B610DC"/>
    <w:rsid w:val="00BB292F"/>
    <w:rsid w:val="00BF4A2F"/>
    <w:rsid w:val="00C05996"/>
    <w:rsid w:val="00C27100"/>
    <w:rsid w:val="00D04EDB"/>
    <w:rsid w:val="00DB7206"/>
    <w:rsid w:val="00DD00FA"/>
    <w:rsid w:val="00ED0647"/>
    <w:rsid w:val="00F4508F"/>
    <w:rsid w:val="00F61A9F"/>
    <w:rsid w:val="00FC4D05"/>
    <w:rsid w:val="00FE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3C"/>
    <w:pPr>
      <w:suppressAutoHyphens/>
      <w:spacing w:after="160" w:line="259" w:lineRule="auto"/>
    </w:pPr>
    <w:rPr>
      <w:sz w:val="22"/>
    </w:rPr>
  </w:style>
  <w:style w:type="paragraph" w:styleId="1">
    <w:name w:val="heading 1"/>
    <w:basedOn w:val="a0"/>
    <w:next w:val="a1"/>
    <w:qFormat/>
    <w:rsid w:val="005D4F3C"/>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uiPriority w:val="99"/>
    <w:semiHidden/>
    <w:qFormat/>
    <w:rsid w:val="00041DC3"/>
    <w:rPr>
      <w:rFonts w:ascii="Segoe UI" w:hAnsi="Segoe UI" w:cs="Segoe UI"/>
      <w:sz w:val="18"/>
      <w:szCs w:val="18"/>
    </w:rPr>
  </w:style>
  <w:style w:type="character" w:customStyle="1" w:styleId="-">
    <w:name w:val="Интернет-ссылка"/>
    <w:rsid w:val="005D4F3C"/>
    <w:rPr>
      <w:color w:val="000080"/>
      <w:u w:val="single"/>
    </w:rPr>
  </w:style>
  <w:style w:type="character" w:customStyle="1" w:styleId="ListLabel1">
    <w:name w:val="ListLabel 1"/>
    <w:qFormat/>
    <w:rsid w:val="005D4F3C"/>
    <w:rPr>
      <w:rFonts w:ascii="Times New Roman" w:eastAsia="Times New Roman" w:hAnsi="Times New Roman" w:cs="Times New Roman"/>
      <w:sz w:val="28"/>
      <w:szCs w:val="28"/>
      <w:lang w:eastAsia="ru-RU"/>
    </w:rPr>
  </w:style>
  <w:style w:type="character" w:customStyle="1" w:styleId="ListLabel3">
    <w:name w:val="ListLabel 3"/>
    <w:qFormat/>
    <w:rsid w:val="005D4F3C"/>
    <w:rPr>
      <w:rFonts w:ascii="Times New Roman" w:eastAsia="Times New Roman" w:hAnsi="Times New Roman" w:cs="Times New Roman"/>
      <w:sz w:val="28"/>
      <w:szCs w:val="28"/>
      <w:lang w:eastAsia="ru-RU"/>
    </w:rPr>
  </w:style>
  <w:style w:type="character" w:customStyle="1" w:styleId="ListLabel2">
    <w:name w:val="ListLabel 2"/>
    <w:qFormat/>
    <w:rsid w:val="005D4F3C"/>
    <w:rPr>
      <w:rFonts w:ascii="Times New Roman" w:eastAsia="Times New Roman" w:hAnsi="Times New Roman" w:cs="Times New Roman"/>
      <w:color w:val="000000"/>
      <w:sz w:val="28"/>
      <w:szCs w:val="28"/>
      <w:u w:val="single"/>
      <w:lang w:eastAsia="ru-RU"/>
    </w:rPr>
  </w:style>
  <w:style w:type="character" w:customStyle="1" w:styleId="ListLabel4">
    <w:name w:val="ListLabel 4"/>
    <w:qFormat/>
    <w:rsid w:val="005D4F3C"/>
    <w:rPr>
      <w:rFonts w:ascii="Times New Roman" w:eastAsia="Times New Roman" w:hAnsi="Times New Roman" w:cs="Times New Roman"/>
      <w:color w:val="000000"/>
      <w:sz w:val="28"/>
      <w:szCs w:val="28"/>
      <w:u w:val="single"/>
      <w:lang w:eastAsia="ru-RU"/>
    </w:rPr>
  </w:style>
  <w:style w:type="paragraph" w:styleId="a0">
    <w:name w:val="Title"/>
    <w:basedOn w:val="a"/>
    <w:next w:val="a1"/>
    <w:qFormat/>
    <w:rsid w:val="005D4F3C"/>
    <w:pPr>
      <w:keepNext/>
      <w:spacing w:before="240" w:after="120"/>
    </w:pPr>
    <w:rPr>
      <w:rFonts w:ascii="Liberation Sans" w:eastAsia="Microsoft YaHei" w:hAnsi="Liberation Sans" w:cs="Mangal"/>
      <w:sz w:val="28"/>
      <w:szCs w:val="28"/>
    </w:rPr>
  </w:style>
  <w:style w:type="paragraph" w:styleId="a1">
    <w:name w:val="Body Text"/>
    <w:basedOn w:val="a"/>
    <w:rsid w:val="005D4F3C"/>
    <w:pPr>
      <w:spacing w:after="140" w:line="276" w:lineRule="auto"/>
    </w:pPr>
  </w:style>
  <w:style w:type="paragraph" w:styleId="a6">
    <w:name w:val="List"/>
    <w:basedOn w:val="a1"/>
    <w:rsid w:val="005D4F3C"/>
    <w:rPr>
      <w:rFonts w:cs="Mangal"/>
    </w:rPr>
  </w:style>
  <w:style w:type="paragraph" w:styleId="a7">
    <w:name w:val="caption"/>
    <w:basedOn w:val="a"/>
    <w:qFormat/>
    <w:rsid w:val="005D4F3C"/>
    <w:pPr>
      <w:suppressLineNumbers/>
      <w:spacing w:before="120" w:after="120"/>
    </w:pPr>
    <w:rPr>
      <w:rFonts w:cs="Mangal"/>
      <w:i/>
      <w:iCs/>
      <w:sz w:val="24"/>
      <w:szCs w:val="24"/>
    </w:rPr>
  </w:style>
  <w:style w:type="paragraph" w:styleId="a8">
    <w:name w:val="index heading"/>
    <w:basedOn w:val="a"/>
    <w:qFormat/>
    <w:rsid w:val="005D4F3C"/>
    <w:pPr>
      <w:suppressLineNumbers/>
    </w:pPr>
    <w:rPr>
      <w:rFonts w:cs="Mangal"/>
    </w:rPr>
  </w:style>
  <w:style w:type="paragraph" w:customStyle="1" w:styleId="ConsPlusNormal">
    <w:name w:val="ConsPlusNormal"/>
    <w:qFormat/>
    <w:rsid w:val="00976B0C"/>
    <w:pPr>
      <w:widowControl w:val="0"/>
      <w:suppressAutoHyphens/>
    </w:pPr>
    <w:rPr>
      <w:rFonts w:eastAsia="Times New Roman" w:cs="Calibri"/>
      <w:sz w:val="22"/>
      <w:szCs w:val="20"/>
      <w:lang w:eastAsia="ru-RU"/>
    </w:rPr>
  </w:style>
  <w:style w:type="paragraph" w:customStyle="1" w:styleId="ConsPlusTitle">
    <w:name w:val="ConsPlusTitle"/>
    <w:qFormat/>
    <w:rsid w:val="00976B0C"/>
    <w:pPr>
      <w:widowControl w:val="0"/>
      <w:suppressAutoHyphens/>
    </w:pPr>
    <w:rPr>
      <w:rFonts w:eastAsia="Times New Roman" w:cs="Calibri"/>
      <w:b/>
      <w:sz w:val="22"/>
      <w:szCs w:val="20"/>
      <w:lang w:eastAsia="ru-RU"/>
    </w:rPr>
  </w:style>
  <w:style w:type="paragraph" w:customStyle="1" w:styleId="ConsPlusTitlePage">
    <w:name w:val="ConsPlusTitlePage"/>
    <w:qFormat/>
    <w:rsid w:val="00976B0C"/>
    <w:pPr>
      <w:widowControl w:val="0"/>
      <w:suppressAutoHyphens/>
    </w:pPr>
    <w:rPr>
      <w:rFonts w:ascii="Tahoma" w:eastAsia="Times New Roman" w:hAnsi="Tahoma" w:cs="Tahoma"/>
      <w:szCs w:val="20"/>
      <w:lang w:eastAsia="ru-RU"/>
    </w:rPr>
  </w:style>
  <w:style w:type="paragraph" w:styleId="a9">
    <w:name w:val="Balloon Text"/>
    <w:basedOn w:val="a"/>
    <w:uiPriority w:val="99"/>
    <w:semiHidden/>
    <w:unhideWhenUsed/>
    <w:qFormat/>
    <w:rsid w:val="00041DC3"/>
    <w:pPr>
      <w:spacing w:after="0" w:line="240" w:lineRule="auto"/>
    </w:pPr>
    <w:rPr>
      <w:rFonts w:ascii="Segoe UI" w:hAnsi="Segoe UI" w:cs="Segoe UI"/>
      <w:sz w:val="18"/>
      <w:szCs w:val="18"/>
    </w:rPr>
  </w:style>
  <w:style w:type="paragraph" w:styleId="aa">
    <w:name w:val="Normal (Web)"/>
    <w:basedOn w:val="a"/>
    <w:qFormat/>
    <w:rsid w:val="005D4F3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5D4F3C"/>
    <w:pPr>
      <w:ind w:left="720"/>
      <w:contextualSpacing/>
    </w:pPr>
  </w:style>
  <w:style w:type="paragraph" w:styleId="ac">
    <w:name w:val="No Spacing"/>
    <w:qFormat/>
    <w:rsid w:val="005D4F3C"/>
    <w:rPr>
      <w:sz w:val="22"/>
    </w:rPr>
  </w:style>
  <w:style w:type="paragraph" w:customStyle="1" w:styleId="10">
    <w:name w:val="Без интервала1"/>
    <w:qFormat/>
    <w:rsid w:val="005D4F3C"/>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3C"/>
    <w:pPr>
      <w:suppressAutoHyphens/>
      <w:spacing w:after="160" w:line="259" w:lineRule="auto"/>
    </w:pPr>
    <w:rPr>
      <w:sz w:val="22"/>
    </w:rPr>
  </w:style>
  <w:style w:type="paragraph" w:styleId="1">
    <w:name w:val="heading 1"/>
    <w:basedOn w:val="a0"/>
    <w:next w:val="a1"/>
    <w:qFormat/>
    <w:rsid w:val="005D4F3C"/>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uiPriority w:val="99"/>
    <w:semiHidden/>
    <w:qFormat/>
    <w:rsid w:val="00041DC3"/>
    <w:rPr>
      <w:rFonts w:ascii="Segoe UI" w:hAnsi="Segoe UI" w:cs="Segoe UI"/>
      <w:sz w:val="18"/>
      <w:szCs w:val="18"/>
    </w:rPr>
  </w:style>
  <w:style w:type="character" w:customStyle="1" w:styleId="-">
    <w:name w:val="Интернет-ссылка"/>
    <w:rsid w:val="005D4F3C"/>
    <w:rPr>
      <w:color w:val="000080"/>
      <w:u w:val="single"/>
    </w:rPr>
  </w:style>
  <w:style w:type="character" w:customStyle="1" w:styleId="ListLabel1">
    <w:name w:val="ListLabel 1"/>
    <w:qFormat/>
    <w:rsid w:val="005D4F3C"/>
    <w:rPr>
      <w:rFonts w:ascii="Times New Roman" w:eastAsia="Times New Roman" w:hAnsi="Times New Roman" w:cs="Times New Roman"/>
      <w:sz w:val="28"/>
      <w:szCs w:val="28"/>
      <w:lang w:eastAsia="ru-RU"/>
    </w:rPr>
  </w:style>
  <w:style w:type="character" w:customStyle="1" w:styleId="ListLabel3">
    <w:name w:val="ListLabel 3"/>
    <w:qFormat/>
    <w:rsid w:val="005D4F3C"/>
    <w:rPr>
      <w:rFonts w:ascii="Times New Roman" w:eastAsia="Times New Roman" w:hAnsi="Times New Roman" w:cs="Times New Roman"/>
      <w:sz w:val="28"/>
      <w:szCs w:val="28"/>
      <w:lang w:eastAsia="ru-RU"/>
    </w:rPr>
  </w:style>
  <w:style w:type="character" w:customStyle="1" w:styleId="ListLabel2">
    <w:name w:val="ListLabel 2"/>
    <w:qFormat/>
    <w:rsid w:val="005D4F3C"/>
    <w:rPr>
      <w:rFonts w:ascii="Times New Roman" w:eastAsia="Times New Roman" w:hAnsi="Times New Roman" w:cs="Times New Roman"/>
      <w:color w:val="000000"/>
      <w:sz w:val="28"/>
      <w:szCs w:val="28"/>
      <w:u w:val="single"/>
      <w:lang w:eastAsia="ru-RU"/>
    </w:rPr>
  </w:style>
  <w:style w:type="character" w:customStyle="1" w:styleId="ListLabel4">
    <w:name w:val="ListLabel 4"/>
    <w:qFormat/>
    <w:rsid w:val="005D4F3C"/>
    <w:rPr>
      <w:rFonts w:ascii="Times New Roman" w:eastAsia="Times New Roman" w:hAnsi="Times New Roman" w:cs="Times New Roman"/>
      <w:color w:val="000000"/>
      <w:sz w:val="28"/>
      <w:szCs w:val="28"/>
      <w:u w:val="single"/>
      <w:lang w:eastAsia="ru-RU"/>
    </w:rPr>
  </w:style>
  <w:style w:type="paragraph" w:styleId="a0">
    <w:name w:val="Title"/>
    <w:basedOn w:val="a"/>
    <w:next w:val="a1"/>
    <w:qFormat/>
    <w:rsid w:val="005D4F3C"/>
    <w:pPr>
      <w:keepNext/>
      <w:spacing w:before="240" w:after="120"/>
    </w:pPr>
    <w:rPr>
      <w:rFonts w:ascii="Liberation Sans" w:eastAsia="Microsoft YaHei" w:hAnsi="Liberation Sans" w:cs="Mangal"/>
      <w:sz w:val="28"/>
      <w:szCs w:val="28"/>
    </w:rPr>
  </w:style>
  <w:style w:type="paragraph" w:styleId="a1">
    <w:name w:val="Body Text"/>
    <w:basedOn w:val="a"/>
    <w:rsid w:val="005D4F3C"/>
    <w:pPr>
      <w:spacing w:after="140" w:line="276" w:lineRule="auto"/>
    </w:pPr>
  </w:style>
  <w:style w:type="paragraph" w:styleId="a6">
    <w:name w:val="List"/>
    <w:basedOn w:val="a1"/>
    <w:rsid w:val="005D4F3C"/>
    <w:rPr>
      <w:rFonts w:cs="Mangal"/>
    </w:rPr>
  </w:style>
  <w:style w:type="paragraph" w:styleId="a7">
    <w:name w:val="caption"/>
    <w:basedOn w:val="a"/>
    <w:qFormat/>
    <w:rsid w:val="005D4F3C"/>
    <w:pPr>
      <w:suppressLineNumbers/>
      <w:spacing w:before="120" w:after="120"/>
    </w:pPr>
    <w:rPr>
      <w:rFonts w:cs="Mangal"/>
      <w:i/>
      <w:iCs/>
      <w:sz w:val="24"/>
      <w:szCs w:val="24"/>
    </w:rPr>
  </w:style>
  <w:style w:type="paragraph" w:styleId="a8">
    <w:name w:val="index heading"/>
    <w:basedOn w:val="a"/>
    <w:qFormat/>
    <w:rsid w:val="005D4F3C"/>
    <w:pPr>
      <w:suppressLineNumbers/>
    </w:pPr>
    <w:rPr>
      <w:rFonts w:cs="Mangal"/>
    </w:rPr>
  </w:style>
  <w:style w:type="paragraph" w:customStyle="1" w:styleId="ConsPlusNormal">
    <w:name w:val="ConsPlusNormal"/>
    <w:qFormat/>
    <w:rsid w:val="00976B0C"/>
    <w:pPr>
      <w:widowControl w:val="0"/>
      <w:suppressAutoHyphens/>
    </w:pPr>
    <w:rPr>
      <w:rFonts w:eastAsia="Times New Roman" w:cs="Calibri"/>
      <w:sz w:val="22"/>
      <w:szCs w:val="20"/>
      <w:lang w:eastAsia="ru-RU"/>
    </w:rPr>
  </w:style>
  <w:style w:type="paragraph" w:customStyle="1" w:styleId="ConsPlusTitle">
    <w:name w:val="ConsPlusTitle"/>
    <w:qFormat/>
    <w:rsid w:val="00976B0C"/>
    <w:pPr>
      <w:widowControl w:val="0"/>
      <w:suppressAutoHyphens/>
    </w:pPr>
    <w:rPr>
      <w:rFonts w:eastAsia="Times New Roman" w:cs="Calibri"/>
      <w:b/>
      <w:sz w:val="22"/>
      <w:szCs w:val="20"/>
      <w:lang w:eastAsia="ru-RU"/>
    </w:rPr>
  </w:style>
  <w:style w:type="paragraph" w:customStyle="1" w:styleId="ConsPlusTitlePage">
    <w:name w:val="ConsPlusTitlePage"/>
    <w:qFormat/>
    <w:rsid w:val="00976B0C"/>
    <w:pPr>
      <w:widowControl w:val="0"/>
      <w:suppressAutoHyphens/>
    </w:pPr>
    <w:rPr>
      <w:rFonts w:ascii="Tahoma" w:eastAsia="Times New Roman" w:hAnsi="Tahoma" w:cs="Tahoma"/>
      <w:szCs w:val="20"/>
      <w:lang w:eastAsia="ru-RU"/>
    </w:rPr>
  </w:style>
  <w:style w:type="paragraph" w:styleId="a9">
    <w:name w:val="Balloon Text"/>
    <w:basedOn w:val="a"/>
    <w:uiPriority w:val="99"/>
    <w:semiHidden/>
    <w:unhideWhenUsed/>
    <w:qFormat/>
    <w:rsid w:val="00041DC3"/>
    <w:pPr>
      <w:spacing w:after="0" w:line="240" w:lineRule="auto"/>
    </w:pPr>
    <w:rPr>
      <w:rFonts w:ascii="Segoe UI" w:hAnsi="Segoe UI" w:cs="Segoe UI"/>
      <w:sz w:val="18"/>
      <w:szCs w:val="18"/>
    </w:rPr>
  </w:style>
  <w:style w:type="paragraph" w:styleId="aa">
    <w:name w:val="Normal (Web)"/>
    <w:basedOn w:val="a"/>
    <w:qFormat/>
    <w:rsid w:val="005D4F3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5D4F3C"/>
    <w:pPr>
      <w:ind w:left="720"/>
      <w:contextualSpacing/>
    </w:pPr>
  </w:style>
  <w:style w:type="paragraph" w:styleId="ac">
    <w:name w:val="No Spacing"/>
    <w:qFormat/>
    <w:rsid w:val="005D4F3C"/>
    <w:rPr>
      <w:sz w:val="22"/>
    </w:rPr>
  </w:style>
  <w:style w:type="paragraph" w:customStyle="1" w:styleId="10">
    <w:name w:val="Без интервала1"/>
    <w:qFormat/>
    <w:rsid w:val="005D4F3C"/>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ate=28.04.2025" TargetMode="External"/><Relationship Id="rId13" Type="http://schemas.openxmlformats.org/officeDocument/2006/relationships/hyperlink" Target="https://login.consultant.ru/link/?req=doc&amp;base=LAW&amp;n=495001&amp;date=28.04.2025" TargetMode="External"/><Relationship Id="rId18" Type="http://schemas.openxmlformats.org/officeDocument/2006/relationships/hyperlink" Target="https://login.consultant.ru/link/?req=doc&amp;base=LAW&amp;n=495001&amp;date=28.04.2025&amp;dst=100998&amp;field=13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495001&amp;date=28.04.2025&amp;dst=100422&amp;field=134" TargetMode="External"/><Relationship Id="rId7" Type="http://schemas.openxmlformats.org/officeDocument/2006/relationships/hyperlink" Target="https://login.consultant.ru/link/?req=doc&amp;base=LAW&amp;n=495001&amp;date=28.04.2025" TargetMode="External"/><Relationship Id="rId12" Type="http://schemas.openxmlformats.org/officeDocument/2006/relationships/hyperlink" Target="https://login.consultant.ru/link/?req=doc&amp;base=LAW&amp;n=403777&amp;date=28.04.2025&amp;dst=100762&amp;field=134" TargetMode="External"/><Relationship Id="rId17" Type="http://schemas.openxmlformats.org/officeDocument/2006/relationships/hyperlink" Target="https://login.consultant.ru/link/?req=doc&amp;base=LAW&amp;n=436710&amp;date=28.04.2025&amp;dst=100014&amp;field=134" TargetMode="External"/><Relationship Id="rId25" Type="http://schemas.openxmlformats.org/officeDocument/2006/relationships/hyperlink" Target="https://login.consultant.ru/link/?req=doc&amp;base=LAW&amp;n=493210&amp;date=28.04.2025&amp;dst=1096&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97887&amp;date=28.04.2025&amp;dst=100007&amp;field=134" TargetMode="External"/><Relationship Id="rId20" Type="http://schemas.openxmlformats.org/officeDocument/2006/relationships/hyperlink" Target="https://login.consultant.ru/link/?req=doc&amp;base=LAW&amp;n=495001&amp;date=28.04.2025&amp;dst=100428&amp;field=13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95001&amp;date=28.04.2025&amp;dst=100512&amp;field=134" TargetMode="External"/><Relationship Id="rId24" Type="http://schemas.openxmlformats.org/officeDocument/2006/relationships/hyperlink" Target="https://login.consultant.ru/link/?req=doc&amp;base=LAW&amp;n=495001&amp;date=28.04.2025&amp;dst=101187&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3210&amp;date=28.04.2025" TargetMode="External"/><Relationship Id="rId23" Type="http://schemas.openxmlformats.org/officeDocument/2006/relationships/hyperlink" Target="https://login.consultant.ru/link/?req=doc&amp;base=LAW&amp;n=493210&amp;date=28.04.2025&amp;dst=1096&amp;field=134" TargetMode="External"/><Relationship Id="rId10" Type="http://schemas.openxmlformats.org/officeDocument/2006/relationships/hyperlink" Target="https://login.consultant.ru/link/?req=doc&amp;base=LAW&amp;n=480999&amp;date=28.04.2025" TargetMode="External"/><Relationship Id="rId19" Type="http://schemas.openxmlformats.org/officeDocument/2006/relationships/hyperlink" Target="https://login.consultant.ru/link/?req=doc&amp;base=LAW&amp;n=495001&amp;date=28.04.2025&amp;dst=100423&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93210&amp;date=28.04.2025" TargetMode="External"/><Relationship Id="rId14" Type="http://schemas.openxmlformats.org/officeDocument/2006/relationships/hyperlink" Target="https://login.consultant.ru/link/?req=doc&amp;base=LAW&amp;n=495001&amp;date=28.04.2025" TargetMode="External"/><Relationship Id="rId22" Type="http://schemas.openxmlformats.org/officeDocument/2006/relationships/hyperlink" Target="https://login.consultant.ru/link/?req=doc&amp;base=LAW&amp;n=495001&amp;date=28.04.2025&amp;dst=100338&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20</Pages>
  <Words>8280</Words>
  <Characters>47199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2025-04-25T11:59:00Z</cp:lastPrinted>
  <dcterms:created xsi:type="dcterms:W3CDTF">2025-04-23T14:09:00Z</dcterms:created>
  <dcterms:modified xsi:type="dcterms:W3CDTF">2025-04-29T11:54:00Z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